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74558" w:rsidRPr="00506C74" w:rsidRDefault="00874558" w:rsidP="00506C74">
      <w:pPr>
        <w:spacing w:before="20" w:after="200" w:line="360" w:lineRule="auto"/>
        <w:rPr>
          <w:rFonts w:eastAsiaTheme="minorHAnsi"/>
          <w:sz w:val="28"/>
          <w:szCs w:val="28"/>
          <w:lang w:eastAsia="en-US"/>
        </w:rPr>
      </w:pPr>
      <w:r w:rsidRPr="00506C74">
        <w:rPr>
          <w:rFonts w:eastAsiaTheme="minorHAnsi"/>
          <w:sz w:val="28"/>
          <w:szCs w:val="28"/>
          <w:lang w:eastAsia="en-US"/>
        </w:rPr>
        <w:t>УДК 621.7.002</w:t>
      </w:r>
    </w:p>
    <w:p w:rsidR="00406BB4" w:rsidRPr="00506C74" w:rsidRDefault="00506C74" w:rsidP="00506C74">
      <w:pPr>
        <w:spacing w:before="20" w:after="200" w:line="360" w:lineRule="auto"/>
        <w:contextualSpacing/>
        <w:jc w:val="both"/>
        <w:rPr>
          <w:rFonts w:eastAsiaTheme="minorHAnsi"/>
          <w:b/>
          <w:sz w:val="28"/>
          <w:szCs w:val="28"/>
          <w:lang w:eastAsia="en-US"/>
        </w:rPr>
      </w:pPr>
      <w:r w:rsidRPr="00506C74">
        <w:rPr>
          <w:rFonts w:eastAsiaTheme="minorHAnsi"/>
          <w:b/>
          <w:sz w:val="28"/>
          <w:szCs w:val="28"/>
          <w:lang w:eastAsia="en-US"/>
        </w:rPr>
        <w:t>Разделение технологических режимов лазерного спекания при формировании единичного спеченного слоя из металлического порошка</w:t>
      </w:r>
    </w:p>
    <w:p w:rsidR="00506C74" w:rsidRPr="00506C74" w:rsidRDefault="00C4255C" w:rsidP="00506C74">
      <w:pPr>
        <w:spacing w:before="20" w:after="200" w:line="360" w:lineRule="auto"/>
        <w:contextualSpacing/>
        <w:jc w:val="both"/>
        <w:rPr>
          <w:rFonts w:eastAsiaTheme="minorHAnsi"/>
          <w:sz w:val="28"/>
          <w:szCs w:val="28"/>
          <w:lang w:eastAsia="en-US"/>
        </w:rPr>
      </w:pPr>
      <w:r w:rsidRPr="00506C74">
        <w:rPr>
          <w:rFonts w:eastAsiaTheme="minorHAnsi"/>
          <w:sz w:val="28"/>
          <w:szCs w:val="28"/>
          <w:lang w:eastAsia="en-US"/>
        </w:rPr>
        <w:t>Сапрыкин А</w:t>
      </w:r>
      <w:r w:rsidR="00506C74" w:rsidRPr="00506C74">
        <w:rPr>
          <w:rFonts w:eastAsiaTheme="minorHAnsi"/>
          <w:sz w:val="28"/>
          <w:szCs w:val="28"/>
          <w:lang w:eastAsia="en-US"/>
        </w:rPr>
        <w:t>.</w:t>
      </w:r>
      <w:r w:rsidRPr="00506C74">
        <w:rPr>
          <w:rFonts w:eastAsiaTheme="minorHAnsi"/>
          <w:sz w:val="28"/>
          <w:szCs w:val="28"/>
          <w:lang w:eastAsia="en-US"/>
        </w:rPr>
        <w:t>А</w:t>
      </w:r>
      <w:r w:rsidR="00506C74" w:rsidRPr="00506C74">
        <w:rPr>
          <w:rFonts w:eastAsiaTheme="minorHAnsi"/>
          <w:sz w:val="28"/>
          <w:szCs w:val="28"/>
          <w:lang w:eastAsia="en-US"/>
        </w:rPr>
        <w:t>.</w:t>
      </w:r>
      <w:r w:rsidR="009517BC" w:rsidRPr="00506C74">
        <w:rPr>
          <w:rFonts w:eastAsiaTheme="minorHAnsi"/>
          <w:sz w:val="28"/>
          <w:szCs w:val="28"/>
          <w:lang w:eastAsia="en-US"/>
        </w:rPr>
        <w:t xml:space="preserve">, </w:t>
      </w:r>
      <w:r w:rsidR="00DD417A" w:rsidRPr="00506C74">
        <w:rPr>
          <w:rFonts w:eastAsiaTheme="minorHAnsi"/>
          <w:sz w:val="28"/>
          <w:szCs w:val="28"/>
          <w:lang w:eastAsia="en-US"/>
        </w:rPr>
        <w:t>к.т.н.</w:t>
      </w:r>
      <w:r w:rsidR="00506C74" w:rsidRPr="00506C74">
        <w:rPr>
          <w:rFonts w:eastAsiaTheme="minorHAnsi"/>
          <w:sz w:val="28"/>
          <w:szCs w:val="28"/>
          <w:lang w:eastAsia="en-US"/>
        </w:rPr>
        <w:t>; Сапрыкина Н.А., к.т.н.; Ибрагимов Е.А.</w:t>
      </w:r>
    </w:p>
    <w:p w:rsidR="00EC05AD" w:rsidRPr="00506C74" w:rsidRDefault="00506C74" w:rsidP="00506C74">
      <w:pPr>
        <w:spacing w:before="20" w:after="200" w:line="360" w:lineRule="auto"/>
        <w:contextualSpacing/>
        <w:jc w:val="both"/>
        <w:rPr>
          <w:rStyle w:val="a4"/>
          <w:rFonts w:eastAsiaTheme="minorHAnsi"/>
          <w:color w:val="0000FF" w:themeColor="hyperlink"/>
          <w:sz w:val="22"/>
          <w:szCs w:val="28"/>
          <w:lang w:eastAsia="en-US"/>
        </w:rPr>
      </w:pPr>
      <w:hyperlink r:id="rId6" w:history="1">
        <w:r w:rsidRPr="00506C74">
          <w:rPr>
            <w:rStyle w:val="a4"/>
            <w:rFonts w:eastAsiaTheme="minorHAnsi"/>
            <w:color w:val="0000FF" w:themeColor="hyperlink"/>
            <w:sz w:val="22"/>
            <w:szCs w:val="28"/>
            <w:lang w:eastAsia="en-US"/>
          </w:rPr>
          <w:t>sapraa@tpu.ru</w:t>
        </w:r>
      </w:hyperlink>
    </w:p>
    <w:p w:rsidR="00506C74" w:rsidRPr="00506C74" w:rsidRDefault="00506C74" w:rsidP="00506C74">
      <w:pPr>
        <w:spacing w:before="20" w:after="200" w:line="360" w:lineRule="auto"/>
        <w:contextualSpacing/>
        <w:jc w:val="both"/>
        <w:rPr>
          <w:rFonts w:eastAsiaTheme="minorHAnsi"/>
          <w:i/>
          <w:sz w:val="28"/>
          <w:szCs w:val="28"/>
          <w:lang w:eastAsia="en-US"/>
        </w:rPr>
      </w:pPr>
      <w:proofErr w:type="spellStart"/>
      <w:r w:rsidRPr="00F26FFC">
        <w:rPr>
          <w:rFonts w:eastAsiaTheme="minorHAnsi"/>
          <w:i/>
          <w:sz w:val="28"/>
          <w:szCs w:val="28"/>
          <w:lang w:eastAsia="en-US"/>
        </w:rPr>
        <w:t>Юргинский</w:t>
      </w:r>
      <w:proofErr w:type="spellEnd"/>
      <w:r w:rsidRPr="00F26FFC">
        <w:rPr>
          <w:rFonts w:eastAsiaTheme="minorHAnsi"/>
          <w:i/>
          <w:sz w:val="28"/>
          <w:szCs w:val="28"/>
          <w:lang w:eastAsia="en-US"/>
        </w:rPr>
        <w:t xml:space="preserve"> технологический институт (филиал) федерального государственного автономного образовательного учреждения высшего образования «Национальный исследовательский Томский политехнический университет», </w:t>
      </w:r>
      <w:proofErr w:type="gramStart"/>
      <w:r w:rsidRPr="00F26FFC">
        <w:rPr>
          <w:rFonts w:eastAsiaTheme="minorHAnsi"/>
          <w:i/>
          <w:sz w:val="28"/>
          <w:szCs w:val="28"/>
          <w:lang w:eastAsia="en-US"/>
        </w:rPr>
        <w:t>г</w:t>
      </w:r>
      <w:proofErr w:type="gramEnd"/>
      <w:r w:rsidRPr="00F26FFC">
        <w:rPr>
          <w:rFonts w:eastAsiaTheme="minorHAnsi"/>
          <w:i/>
          <w:sz w:val="28"/>
          <w:szCs w:val="28"/>
          <w:lang w:eastAsia="en-US"/>
        </w:rPr>
        <w:t>. Юрга</w:t>
      </w:r>
    </w:p>
    <w:p w:rsidR="00506C74" w:rsidRDefault="00506C74" w:rsidP="00506C74">
      <w:pPr>
        <w:spacing w:before="20" w:line="360" w:lineRule="auto"/>
        <w:ind w:firstLine="709"/>
        <w:contextualSpacing/>
        <w:jc w:val="both"/>
        <w:rPr>
          <w:b/>
          <w:i/>
          <w:sz w:val="28"/>
          <w:szCs w:val="28"/>
        </w:rPr>
      </w:pPr>
    </w:p>
    <w:p w:rsidR="00506C74" w:rsidRPr="00E830E0" w:rsidRDefault="00506C74" w:rsidP="00506C74">
      <w:pPr>
        <w:spacing w:before="20" w:line="360" w:lineRule="auto"/>
        <w:ind w:firstLine="709"/>
        <w:contextualSpacing/>
        <w:jc w:val="both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Аннотация</w:t>
      </w:r>
      <w:r w:rsidRPr="00E830E0">
        <w:rPr>
          <w:b/>
          <w:i/>
          <w:sz w:val="28"/>
          <w:szCs w:val="28"/>
        </w:rPr>
        <w:t xml:space="preserve">: </w:t>
      </w:r>
    </w:p>
    <w:p w:rsidR="00506C74" w:rsidRDefault="00506C74" w:rsidP="00506C74">
      <w:pPr>
        <w:spacing w:before="20" w:line="360" w:lineRule="auto"/>
        <w:ind w:firstLine="709"/>
        <w:contextualSpacing/>
        <w:jc w:val="both"/>
        <w:rPr>
          <w:sz w:val="28"/>
          <w:szCs w:val="28"/>
        </w:rPr>
      </w:pPr>
      <w:r>
        <w:rPr>
          <w:bCs/>
          <w:sz w:val="28"/>
          <w:szCs w:val="28"/>
        </w:rPr>
        <w:t>В работе п</w:t>
      </w:r>
      <w:r w:rsidRPr="00DD417A">
        <w:rPr>
          <w:bCs/>
          <w:sz w:val="28"/>
          <w:szCs w:val="28"/>
        </w:rPr>
        <w:t>риведена разработанная методика определения геометрического состояния спеченной поверхности с применением инструментального цифрового микроскопа.</w:t>
      </w:r>
      <w:r w:rsidRPr="00DD417A">
        <w:rPr>
          <w:bCs/>
          <w:i/>
          <w:sz w:val="28"/>
          <w:szCs w:val="28"/>
        </w:rPr>
        <w:t xml:space="preserve"> </w:t>
      </w:r>
      <w:r w:rsidRPr="00DD417A">
        <w:rPr>
          <w:sz w:val="28"/>
          <w:szCs w:val="28"/>
        </w:rPr>
        <w:t xml:space="preserve">Представлены результаты экспериментальных исследований влияния технологических режимов лазерного воздействия на шероховатость спеченного слоя </w:t>
      </w:r>
      <w:proofErr w:type="spellStart"/>
      <w:r w:rsidRPr="00DD417A">
        <w:rPr>
          <w:sz w:val="28"/>
          <w:szCs w:val="28"/>
        </w:rPr>
        <w:t>кобальтхроммолибденового</w:t>
      </w:r>
      <w:proofErr w:type="spellEnd"/>
      <w:r w:rsidRPr="00DD417A">
        <w:rPr>
          <w:sz w:val="28"/>
          <w:szCs w:val="28"/>
        </w:rPr>
        <w:t xml:space="preserve"> порошка </w:t>
      </w:r>
      <w:r w:rsidRPr="00DD417A">
        <w:rPr>
          <w:snapToGrid w:val="0"/>
          <w:sz w:val="28"/>
          <w:szCs w:val="28"/>
          <w:lang w:val="en-US"/>
        </w:rPr>
        <w:t>DSK</w:t>
      </w:r>
      <w:r w:rsidRPr="00DD417A">
        <w:rPr>
          <w:snapToGrid w:val="0"/>
          <w:sz w:val="28"/>
          <w:szCs w:val="28"/>
        </w:rPr>
        <w:t>-</w:t>
      </w:r>
      <w:r w:rsidRPr="00DD417A">
        <w:rPr>
          <w:snapToGrid w:val="0"/>
          <w:sz w:val="28"/>
          <w:szCs w:val="28"/>
          <w:lang w:val="en-US"/>
        </w:rPr>
        <w:t>F</w:t>
      </w:r>
      <w:r w:rsidRPr="00DD417A">
        <w:rPr>
          <w:snapToGrid w:val="0"/>
          <w:sz w:val="28"/>
          <w:szCs w:val="28"/>
        </w:rPr>
        <w:t>75</w:t>
      </w:r>
      <w:r w:rsidRPr="00DD417A">
        <w:rPr>
          <w:sz w:val="28"/>
          <w:szCs w:val="28"/>
        </w:rPr>
        <w:t xml:space="preserve">. Предложено разделение режимов формирования поверхности изделия и его внутреннего объема </w:t>
      </w:r>
      <w:proofErr w:type="gramStart"/>
      <w:r w:rsidRPr="00DD417A">
        <w:rPr>
          <w:sz w:val="28"/>
          <w:szCs w:val="28"/>
        </w:rPr>
        <w:t>на</w:t>
      </w:r>
      <w:proofErr w:type="gramEnd"/>
      <w:r w:rsidRPr="00DD417A">
        <w:rPr>
          <w:sz w:val="28"/>
          <w:szCs w:val="28"/>
        </w:rPr>
        <w:t xml:space="preserve"> черновой, получистовой и чистовой</w:t>
      </w:r>
      <w:r>
        <w:rPr>
          <w:sz w:val="28"/>
          <w:szCs w:val="28"/>
        </w:rPr>
        <w:t>.</w:t>
      </w:r>
    </w:p>
    <w:p w:rsidR="00506C74" w:rsidRPr="00E830E0" w:rsidRDefault="00506C74" w:rsidP="00506C74">
      <w:pPr>
        <w:spacing w:before="20" w:line="360" w:lineRule="auto"/>
        <w:ind w:firstLine="709"/>
        <w:contextualSpacing/>
        <w:jc w:val="both"/>
        <w:rPr>
          <w:b/>
          <w:i/>
          <w:sz w:val="28"/>
          <w:szCs w:val="28"/>
        </w:rPr>
      </w:pPr>
      <w:r w:rsidRPr="00E830E0">
        <w:rPr>
          <w:b/>
          <w:i/>
          <w:sz w:val="28"/>
          <w:szCs w:val="28"/>
        </w:rPr>
        <w:t xml:space="preserve">Ключевые слова: </w:t>
      </w:r>
    </w:p>
    <w:p w:rsidR="00506C74" w:rsidRDefault="00506C74" w:rsidP="00506C74">
      <w:pPr>
        <w:spacing w:before="20" w:line="360" w:lineRule="auto"/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селективное лазерное спекание, качество поверхности, порошковый металл.</w:t>
      </w:r>
    </w:p>
    <w:p w:rsidR="00506C74" w:rsidRPr="00B81AF1" w:rsidRDefault="00506C74" w:rsidP="00506C74">
      <w:pPr>
        <w:spacing w:before="20" w:line="360" w:lineRule="auto"/>
        <w:ind w:firstLine="709"/>
        <w:contextualSpacing/>
        <w:jc w:val="both"/>
        <w:rPr>
          <w:sz w:val="28"/>
          <w:szCs w:val="28"/>
        </w:rPr>
      </w:pPr>
    </w:p>
    <w:p w:rsidR="00506C74" w:rsidRPr="00B81AF1" w:rsidRDefault="00506C74" w:rsidP="00506C74">
      <w:pPr>
        <w:spacing w:before="20" w:line="360" w:lineRule="auto"/>
        <w:ind w:firstLine="709"/>
        <w:contextualSpacing/>
        <w:jc w:val="both"/>
        <w:rPr>
          <w:b/>
          <w:i/>
          <w:sz w:val="28"/>
          <w:szCs w:val="28"/>
          <w:lang w:val="en-US"/>
        </w:rPr>
      </w:pPr>
      <w:r w:rsidRPr="00B81AF1">
        <w:rPr>
          <w:b/>
          <w:i/>
          <w:sz w:val="28"/>
          <w:szCs w:val="28"/>
          <w:lang w:val="en-US"/>
        </w:rPr>
        <w:t>Abstract:</w:t>
      </w:r>
    </w:p>
    <w:p w:rsidR="00506C74" w:rsidRPr="00EA4D05" w:rsidRDefault="00506C74" w:rsidP="00506C74">
      <w:pPr>
        <w:spacing w:before="20" w:line="360" w:lineRule="auto"/>
        <w:ind w:firstLine="709"/>
        <w:contextualSpacing/>
        <w:jc w:val="both"/>
        <w:rPr>
          <w:sz w:val="28"/>
          <w:szCs w:val="28"/>
          <w:lang w:val="en-US"/>
        </w:rPr>
      </w:pPr>
      <w:r w:rsidRPr="00DD417A">
        <w:rPr>
          <w:sz w:val="28"/>
          <w:szCs w:val="28"/>
          <w:lang w:val="en-US"/>
        </w:rPr>
        <w:t xml:space="preserve">The paper presents a developed technique for determining of a geometric condition of a sintered surface using an instrumental digital microscope. Results of experimental studies of effects of laser irradiation technological modes on roughness of the cobalt-chromium-molybdenum powder DSK-F75 sintered </w:t>
      </w:r>
      <w:r w:rsidRPr="00DD417A">
        <w:rPr>
          <w:sz w:val="28"/>
          <w:szCs w:val="28"/>
          <w:lang w:val="en-US"/>
        </w:rPr>
        <w:lastRenderedPageBreak/>
        <w:t xml:space="preserve">layer are represented. </w:t>
      </w:r>
      <w:proofErr w:type="spellStart"/>
      <w:r w:rsidRPr="00DD417A">
        <w:rPr>
          <w:sz w:val="28"/>
          <w:szCs w:val="28"/>
          <w:lang w:val="en-US"/>
        </w:rPr>
        <w:t>Differetiation</w:t>
      </w:r>
      <w:proofErr w:type="spellEnd"/>
      <w:r w:rsidRPr="00DD417A">
        <w:rPr>
          <w:sz w:val="28"/>
          <w:szCs w:val="28"/>
          <w:lang w:val="en-US"/>
        </w:rPr>
        <w:t xml:space="preserve"> of modes of product surface and its internal volume formation into rough, semi-finishing and finishing is proposed</w:t>
      </w:r>
      <w:r w:rsidRPr="00EA4D05">
        <w:rPr>
          <w:sz w:val="28"/>
          <w:szCs w:val="28"/>
          <w:lang w:val="en-US"/>
        </w:rPr>
        <w:t>.</w:t>
      </w:r>
    </w:p>
    <w:p w:rsidR="00506C74" w:rsidRPr="00B81AF1" w:rsidRDefault="00506C74" w:rsidP="00506C74">
      <w:pPr>
        <w:spacing w:before="20" w:line="360" w:lineRule="auto"/>
        <w:ind w:firstLine="709"/>
        <w:contextualSpacing/>
        <w:jc w:val="both"/>
        <w:rPr>
          <w:b/>
          <w:i/>
          <w:sz w:val="28"/>
          <w:szCs w:val="28"/>
          <w:lang w:val="en-US"/>
        </w:rPr>
      </w:pPr>
      <w:r w:rsidRPr="00B81AF1">
        <w:rPr>
          <w:b/>
          <w:i/>
          <w:sz w:val="28"/>
          <w:szCs w:val="28"/>
          <w:lang w:val="en-US"/>
        </w:rPr>
        <w:t>Keywords:</w:t>
      </w:r>
    </w:p>
    <w:p w:rsidR="00506C74" w:rsidRPr="00506C74" w:rsidRDefault="00506C74" w:rsidP="00506C74">
      <w:pPr>
        <w:spacing w:before="20" w:line="360" w:lineRule="auto"/>
        <w:ind w:firstLine="709"/>
        <w:contextualSpacing/>
        <w:jc w:val="both"/>
        <w:rPr>
          <w:sz w:val="28"/>
          <w:szCs w:val="28"/>
          <w:lang w:val="en-US"/>
        </w:rPr>
      </w:pPr>
      <w:proofErr w:type="gramStart"/>
      <w:r w:rsidRPr="00506C74">
        <w:rPr>
          <w:sz w:val="28"/>
          <w:szCs w:val="28"/>
          <w:lang w:val="en-US"/>
        </w:rPr>
        <w:t>selective</w:t>
      </w:r>
      <w:proofErr w:type="gramEnd"/>
      <w:r w:rsidRPr="00506C74">
        <w:rPr>
          <w:sz w:val="28"/>
          <w:szCs w:val="28"/>
          <w:lang w:val="en-US"/>
        </w:rPr>
        <w:t xml:space="preserve"> laser sintering, the surface quality, metal powder</w:t>
      </w:r>
    </w:p>
    <w:p w:rsidR="00506C74" w:rsidRPr="00506C74" w:rsidRDefault="00506C74" w:rsidP="00506C74">
      <w:pPr>
        <w:spacing w:before="20" w:line="360" w:lineRule="auto"/>
        <w:ind w:firstLine="709"/>
        <w:contextualSpacing/>
        <w:jc w:val="both"/>
        <w:rPr>
          <w:sz w:val="28"/>
          <w:szCs w:val="28"/>
          <w:lang w:val="en-US"/>
        </w:rPr>
      </w:pPr>
    </w:p>
    <w:p w:rsidR="00340D25" w:rsidRPr="00506C74" w:rsidRDefault="00340D25" w:rsidP="00DD417A">
      <w:pPr>
        <w:tabs>
          <w:tab w:val="left" w:pos="2700"/>
        </w:tabs>
        <w:spacing w:line="360" w:lineRule="auto"/>
        <w:ind w:firstLine="567"/>
        <w:jc w:val="both"/>
        <w:rPr>
          <w:sz w:val="28"/>
          <w:szCs w:val="28"/>
          <w:lang w:val="en-US"/>
        </w:rPr>
      </w:pPr>
    </w:p>
    <w:p w:rsidR="00AE2123" w:rsidRDefault="00102697" w:rsidP="00DD417A">
      <w:pPr>
        <w:tabs>
          <w:tab w:val="left" w:pos="2700"/>
        </w:tabs>
        <w:spacing w:line="360" w:lineRule="auto"/>
        <w:ind w:firstLine="567"/>
        <w:jc w:val="both"/>
        <w:rPr>
          <w:sz w:val="28"/>
          <w:szCs w:val="28"/>
        </w:rPr>
      </w:pPr>
      <w:r w:rsidRPr="00DD417A">
        <w:rPr>
          <w:sz w:val="28"/>
          <w:szCs w:val="28"/>
        </w:rPr>
        <w:t xml:space="preserve">Развитие технологии послойного синтеза в машиностроении направлено на внедрение новых порошковых материалов и определение технологических режимов лазерного воздействия. </w:t>
      </w:r>
      <w:r w:rsidR="003675FA" w:rsidRPr="00DD417A">
        <w:rPr>
          <w:sz w:val="28"/>
          <w:szCs w:val="28"/>
        </w:rPr>
        <w:t xml:space="preserve">При изготовлении </w:t>
      </w:r>
      <w:r w:rsidR="002373D1" w:rsidRPr="00DD417A">
        <w:rPr>
          <w:sz w:val="28"/>
          <w:szCs w:val="28"/>
        </w:rPr>
        <w:t xml:space="preserve">функционального </w:t>
      </w:r>
      <w:r w:rsidR="003675FA" w:rsidRPr="00DD417A">
        <w:rPr>
          <w:sz w:val="28"/>
          <w:szCs w:val="28"/>
        </w:rPr>
        <w:t>объемного изделия на основе 3</w:t>
      </w:r>
      <w:r w:rsidR="003675FA" w:rsidRPr="00DD417A">
        <w:rPr>
          <w:sz w:val="28"/>
          <w:szCs w:val="28"/>
          <w:lang w:val="en-US"/>
        </w:rPr>
        <w:t>D</w:t>
      </w:r>
      <w:r w:rsidR="003675FA" w:rsidRPr="00DD417A">
        <w:rPr>
          <w:sz w:val="28"/>
          <w:szCs w:val="28"/>
        </w:rPr>
        <w:t>-</w:t>
      </w:r>
      <w:r w:rsidR="003675FA" w:rsidRPr="00DD417A">
        <w:rPr>
          <w:sz w:val="28"/>
          <w:szCs w:val="28"/>
          <w:lang w:val="en-US"/>
        </w:rPr>
        <w:t>CAD</w:t>
      </w:r>
      <w:r w:rsidR="003675FA" w:rsidRPr="00DD417A">
        <w:rPr>
          <w:sz w:val="28"/>
          <w:szCs w:val="28"/>
        </w:rPr>
        <w:t xml:space="preserve"> модели важной задачей является формирование слоев на разных режимах</w:t>
      </w:r>
      <w:r w:rsidR="00EC45F9" w:rsidRPr="00DD417A">
        <w:rPr>
          <w:sz w:val="28"/>
          <w:szCs w:val="28"/>
        </w:rPr>
        <w:t xml:space="preserve"> [1</w:t>
      </w:r>
      <w:r w:rsidR="001D4BD0" w:rsidRPr="00DD417A">
        <w:rPr>
          <w:sz w:val="28"/>
          <w:szCs w:val="28"/>
        </w:rPr>
        <w:t xml:space="preserve">, </w:t>
      </w:r>
      <w:r w:rsidR="00554210" w:rsidRPr="00DD417A">
        <w:rPr>
          <w:sz w:val="28"/>
          <w:szCs w:val="28"/>
        </w:rPr>
        <w:t>6</w:t>
      </w:r>
      <w:r w:rsidR="00EC45F9" w:rsidRPr="00DD417A">
        <w:rPr>
          <w:sz w:val="28"/>
          <w:szCs w:val="28"/>
        </w:rPr>
        <w:t>]</w:t>
      </w:r>
      <w:r w:rsidR="003675FA" w:rsidRPr="00DD417A">
        <w:rPr>
          <w:sz w:val="28"/>
          <w:szCs w:val="28"/>
        </w:rPr>
        <w:t xml:space="preserve">. </w:t>
      </w:r>
      <w:r w:rsidR="007F70DD" w:rsidRPr="00DD417A">
        <w:rPr>
          <w:sz w:val="28"/>
          <w:szCs w:val="28"/>
        </w:rPr>
        <w:t xml:space="preserve">Изменение режимов спекания позволяет получать заданную шероховатость поверхности, которая является важным фактором при сцеплении </w:t>
      </w:r>
      <w:r w:rsidR="00EC45F9" w:rsidRPr="00DD417A">
        <w:rPr>
          <w:sz w:val="28"/>
          <w:szCs w:val="28"/>
        </w:rPr>
        <w:t>смежных слоев</w:t>
      </w:r>
      <w:r w:rsidR="007F70DD" w:rsidRPr="00DD417A">
        <w:rPr>
          <w:sz w:val="28"/>
          <w:szCs w:val="28"/>
        </w:rPr>
        <w:t>.</w:t>
      </w:r>
    </w:p>
    <w:p w:rsidR="00A1616B" w:rsidRPr="00FC0040" w:rsidRDefault="00A1616B" w:rsidP="00A1616B">
      <w:pPr>
        <w:tabs>
          <w:tab w:val="left" w:pos="2700"/>
        </w:tabs>
        <w:spacing w:line="360" w:lineRule="auto"/>
        <w:ind w:firstLine="567"/>
        <w:jc w:val="both"/>
        <w:rPr>
          <w:sz w:val="28"/>
          <w:szCs w:val="28"/>
        </w:rPr>
      </w:pPr>
      <w:r w:rsidRPr="00FC0040">
        <w:rPr>
          <w:sz w:val="28"/>
          <w:szCs w:val="28"/>
        </w:rPr>
        <w:t xml:space="preserve">Исследования проводились на оригинальной установке послойного лазерного спекания, позволяющей регулировать все технологические параметры </w:t>
      </w:r>
      <w:r w:rsidR="003B3CDC">
        <w:rPr>
          <w:sz w:val="28"/>
          <w:szCs w:val="28"/>
        </w:rPr>
        <w:t>процесса</w:t>
      </w:r>
      <w:r w:rsidRPr="00FC0040">
        <w:rPr>
          <w:sz w:val="28"/>
          <w:szCs w:val="28"/>
        </w:rPr>
        <w:t>. Экспериментальная установка представляет собой технологический лазерный комплекс формирования поверхностей деталей сложной пространственной формы. Она включает в себя иттербиевый волоконный лазер ЛК–100–В (длина волны 1,07 мкм), трехкоординатный стол, персональный компьютер, систем</w:t>
      </w:r>
      <w:r w:rsidR="003B3CDC">
        <w:rPr>
          <w:sz w:val="28"/>
          <w:szCs w:val="28"/>
        </w:rPr>
        <w:t>у</w:t>
      </w:r>
      <w:r w:rsidRPr="00FC0040">
        <w:rPr>
          <w:sz w:val="28"/>
          <w:szCs w:val="28"/>
        </w:rPr>
        <w:t xml:space="preserve"> ЧПУ, устройство засыпки порошка и оригинальное программное обеспечение</w:t>
      </w:r>
      <w:r w:rsidR="003B3CDC">
        <w:rPr>
          <w:sz w:val="28"/>
          <w:szCs w:val="28"/>
        </w:rPr>
        <w:t xml:space="preserve"> (Рис.</w:t>
      </w:r>
      <w:r>
        <w:rPr>
          <w:sz w:val="28"/>
          <w:szCs w:val="28"/>
        </w:rPr>
        <w:t xml:space="preserve"> 1</w:t>
      </w:r>
      <w:r w:rsidR="003B3CDC">
        <w:rPr>
          <w:sz w:val="28"/>
          <w:szCs w:val="28"/>
        </w:rPr>
        <w:t>)</w:t>
      </w:r>
      <w:r w:rsidRPr="00FC0040">
        <w:rPr>
          <w:sz w:val="28"/>
          <w:szCs w:val="28"/>
        </w:rPr>
        <w:t>.</w:t>
      </w:r>
    </w:p>
    <w:p w:rsidR="00A1616B" w:rsidRPr="00FC0040" w:rsidRDefault="00641354" w:rsidP="00A1616B">
      <w:pPr>
        <w:spacing w:line="360" w:lineRule="auto"/>
        <w:ind w:firstLine="567"/>
        <w:jc w:val="center"/>
        <w:rPr>
          <w:spacing w:val="20"/>
          <w:sz w:val="28"/>
          <w:szCs w:val="28"/>
        </w:rPr>
      </w:pPr>
      <w:r>
        <w:rPr>
          <w:noProof/>
          <w:spacing w:val="20"/>
          <w:sz w:val="28"/>
          <w:szCs w:val="28"/>
        </w:rPr>
        <w:lastRenderedPageBreak/>
        <w:drawing>
          <wp:inline distT="0" distB="0" distL="0" distR="0">
            <wp:extent cx="3172724" cy="3040169"/>
            <wp:effectExtent l="19050" t="0" r="8626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screen">
                      <a:grayscl/>
                      <a:lum bright="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4316" cy="3041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616B" w:rsidRPr="009F00DC" w:rsidRDefault="00A1616B" w:rsidP="009F00DC">
      <w:pPr>
        <w:spacing w:line="360" w:lineRule="auto"/>
        <w:jc w:val="center"/>
        <w:rPr>
          <w:szCs w:val="28"/>
        </w:rPr>
      </w:pPr>
      <w:r w:rsidRPr="009F00DC">
        <w:rPr>
          <w:szCs w:val="28"/>
        </w:rPr>
        <w:t xml:space="preserve">Рисунок 1 – Установка селективного лазерного спекания: 1- лазер, </w:t>
      </w:r>
      <w:r w:rsidR="009F00DC">
        <w:rPr>
          <w:szCs w:val="28"/>
        </w:rPr>
        <w:br/>
      </w:r>
      <w:r w:rsidRPr="009F00DC">
        <w:rPr>
          <w:szCs w:val="28"/>
        </w:rPr>
        <w:t xml:space="preserve">2- </w:t>
      </w:r>
      <w:proofErr w:type="spellStart"/>
      <w:r w:rsidRPr="009F00DC">
        <w:rPr>
          <w:szCs w:val="28"/>
        </w:rPr>
        <w:t>трехкоординатный</w:t>
      </w:r>
      <w:proofErr w:type="spellEnd"/>
      <w:r w:rsidRPr="009F00DC">
        <w:rPr>
          <w:szCs w:val="28"/>
        </w:rPr>
        <w:t xml:space="preserve"> стол, 3- персональный компьютер</w:t>
      </w:r>
    </w:p>
    <w:p w:rsidR="006434E5" w:rsidRPr="00FC0040" w:rsidRDefault="006434E5" w:rsidP="009F00DC">
      <w:pPr>
        <w:spacing w:line="360" w:lineRule="auto"/>
        <w:jc w:val="center"/>
        <w:rPr>
          <w:sz w:val="28"/>
          <w:szCs w:val="28"/>
        </w:rPr>
      </w:pPr>
    </w:p>
    <w:p w:rsidR="00873346" w:rsidRPr="00DD417A" w:rsidRDefault="006434E5" w:rsidP="00DD417A">
      <w:pPr>
        <w:tabs>
          <w:tab w:val="left" w:pos="2700"/>
        </w:tabs>
        <w:spacing w:line="360" w:lineRule="auto"/>
        <w:ind w:firstLine="567"/>
        <w:jc w:val="both"/>
        <w:rPr>
          <w:snapToGrid w:val="0"/>
          <w:sz w:val="28"/>
          <w:szCs w:val="28"/>
        </w:rPr>
      </w:pPr>
      <w:r>
        <w:rPr>
          <w:sz w:val="28"/>
          <w:szCs w:val="28"/>
        </w:rPr>
        <w:t>Одним из материалов для</w:t>
      </w:r>
      <w:r w:rsidR="00BF1C74" w:rsidRPr="00DD417A">
        <w:rPr>
          <w:sz w:val="28"/>
          <w:szCs w:val="28"/>
        </w:rPr>
        <w:t xml:space="preserve"> проведения исследований был выбран порошок </w:t>
      </w:r>
      <w:proofErr w:type="spellStart"/>
      <w:r w:rsidRPr="00DD417A">
        <w:rPr>
          <w:sz w:val="28"/>
          <w:szCs w:val="28"/>
        </w:rPr>
        <w:t>кобальтхроммолибденов</w:t>
      </w:r>
      <w:r>
        <w:rPr>
          <w:sz w:val="28"/>
          <w:szCs w:val="28"/>
        </w:rPr>
        <w:t>ого</w:t>
      </w:r>
      <w:proofErr w:type="spellEnd"/>
      <w:r>
        <w:rPr>
          <w:sz w:val="28"/>
          <w:szCs w:val="28"/>
        </w:rPr>
        <w:t xml:space="preserve"> сплава </w:t>
      </w:r>
      <w:r w:rsidR="00BF1C74" w:rsidRPr="00DD417A">
        <w:rPr>
          <w:snapToGrid w:val="0"/>
          <w:sz w:val="28"/>
          <w:szCs w:val="28"/>
          <w:lang w:val="en-US"/>
        </w:rPr>
        <w:t>DSK</w:t>
      </w:r>
      <w:r w:rsidR="00BF1C74" w:rsidRPr="00DD417A">
        <w:rPr>
          <w:snapToGrid w:val="0"/>
          <w:sz w:val="28"/>
          <w:szCs w:val="28"/>
        </w:rPr>
        <w:t>-</w:t>
      </w:r>
      <w:r w:rsidR="00BF1C74" w:rsidRPr="00DD417A">
        <w:rPr>
          <w:snapToGrid w:val="0"/>
          <w:sz w:val="28"/>
          <w:szCs w:val="28"/>
          <w:lang w:val="en-US"/>
        </w:rPr>
        <w:t>F</w:t>
      </w:r>
      <w:r w:rsidR="00BF1C74" w:rsidRPr="00DD417A">
        <w:rPr>
          <w:snapToGrid w:val="0"/>
          <w:sz w:val="28"/>
          <w:szCs w:val="28"/>
        </w:rPr>
        <w:t xml:space="preserve">75, который применяется </w:t>
      </w:r>
      <w:r>
        <w:rPr>
          <w:snapToGrid w:val="0"/>
          <w:sz w:val="28"/>
          <w:szCs w:val="28"/>
        </w:rPr>
        <w:t xml:space="preserve">как в медицине для изготовления стоматологических протезов, так и </w:t>
      </w:r>
      <w:r w:rsidR="00BF1C74" w:rsidRPr="00DD417A">
        <w:rPr>
          <w:snapToGrid w:val="0"/>
          <w:sz w:val="28"/>
          <w:szCs w:val="28"/>
        </w:rPr>
        <w:t xml:space="preserve">в машиностроении для создания изделий, функционирующих при высоких температурах. </w:t>
      </w:r>
      <w:r w:rsidR="00873346" w:rsidRPr="00DD417A">
        <w:rPr>
          <w:snapToGrid w:val="0"/>
          <w:sz w:val="28"/>
          <w:szCs w:val="28"/>
        </w:rPr>
        <w:t xml:space="preserve">Сплав имеет хорошее сочетание механических свойств: </w:t>
      </w:r>
      <w:r w:rsidR="00D84F0B" w:rsidRPr="00DD417A">
        <w:rPr>
          <w:snapToGrid w:val="0"/>
          <w:sz w:val="28"/>
          <w:szCs w:val="28"/>
        </w:rPr>
        <w:t xml:space="preserve">предел </w:t>
      </w:r>
      <w:r w:rsidR="00873346" w:rsidRPr="00DD417A">
        <w:rPr>
          <w:snapToGrid w:val="0"/>
          <w:sz w:val="28"/>
          <w:szCs w:val="28"/>
        </w:rPr>
        <w:t>пластичности</w:t>
      </w:r>
      <w:r w:rsidR="00D84F0B" w:rsidRPr="00DD417A">
        <w:rPr>
          <w:snapToGrid w:val="0"/>
          <w:sz w:val="28"/>
          <w:szCs w:val="28"/>
        </w:rPr>
        <w:t xml:space="preserve"> 0,65 кН/мм</w:t>
      </w:r>
      <w:proofErr w:type="gramStart"/>
      <w:r w:rsidR="00D84F0B" w:rsidRPr="00DD417A">
        <w:rPr>
          <w:snapToGrid w:val="0"/>
          <w:sz w:val="28"/>
          <w:szCs w:val="28"/>
          <w:vertAlign w:val="superscript"/>
        </w:rPr>
        <w:t>2</w:t>
      </w:r>
      <w:proofErr w:type="gramEnd"/>
      <w:r w:rsidR="00873346" w:rsidRPr="00DD417A">
        <w:rPr>
          <w:snapToGrid w:val="0"/>
          <w:sz w:val="28"/>
          <w:szCs w:val="28"/>
        </w:rPr>
        <w:t xml:space="preserve">, </w:t>
      </w:r>
      <w:r w:rsidR="00D84F0B" w:rsidRPr="00DD417A">
        <w:rPr>
          <w:snapToGrid w:val="0"/>
          <w:sz w:val="28"/>
          <w:szCs w:val="28"/>
        </w:rPr>
        <w:t>плотность 8,4 г/см</w:t>
      </w:r>
      <w:r w:rsidR="00D84F0B" w:rsidRPr="00DD417A">
        <w:rPr>
          <w:snapToGrid w:val="0"/>
          <w:sz w:val="28"/>
          <w:szCs w:val="28"/>
          <w:vertAlign w:val="superscript"/>
        </w:rPr>
        <w:t>3</w:t>
      </w:r>
      <w:r w:rsidR="00D84F0B" w:rsidRPr="00DD417A">
        <w:rPr>
          <w:snapToGrid w:val="0"/>
          <w:sz w:val="28"/>
          <w:szCs w:val="28"/>
        </w:rPr>
        <w:t xml:space="preserve"> </w:t>
      </w:r>
      <w:r w:rsidR="00873346" w:rsidRPr="00DD417A">
        <w:rPr>
          <w:snapToGrid w:val="0"/>
          <w:sz w:val="28"/>
          <w:szCs w:val="28"/>
        </w:rPr>
        <w:t>в сочетании с умеренной твердостью.</w:t>
      </w:r>
      <w:r w:rsidR="00D84F0B" w:rsidRPr="00DD417A">
        <w:rPr>
          <w:snapToGrid w:val="0"/>
          <w:sz w:val="28"/>
          <w:szCs w:val="28"/>
        </w:rPr>
        <w:t xml:space="preserve"> Порошок </w:t>
      </w:r>
      <w:r w:rsidR="00D84F0B" w:rsidRPr="00DD417A">
        <w:rPr>
          <w:snapToGrid w:val="0"/>
          <w:sz w:val="28"/>
          <w:szCs w:val="28"/>
          <w:lang w:val="en-US"/>
        </w:rPr>
        <w:t>DSK</w:t>
      </w:r>
      <w:r w:rsidR="00D84F0B" w:rsidRPr="00DD417A">
        <w:rPr>
          <w:snapToGrid w:val="0"/>
          <w:sz w:val="28"/>
          <w:szCs w:val="28"/>
        </w:rPr>
        <w:t>-</w:t>
      </w:r>
      <w:r w:rsidR="00D84F0B" w:rsidRPr="00DD417A">
        <w:rPr>
          <w:snapToGrid w:val="0"/>
          <w:sz w:val="28"/>
          <w:szCs w:val="28"/>
          <w:lang w:val="en-US"/>
        </w:rPr>
        <w:t>F</w:t>
      </w:r>
      <w:r w:rsidR="00D84F0B" w:rsidRPr="00DD417A">
        <w:rPr>
          <w:snapToGrid w:val="0"/>
          <w:sz w:val="28"/>
          <w:szCs w:val="28"/>
        </w:rPr>
        <w:t xml:space="preserve">75 имеет номинальный размер частиц 0,1 мм, </w:t>
      </w:r>
      <w:r w:rsidRPr="00DD417A">
        <w:rPr>
          <w:snapToGrid w:val="0"/>
          <w:sz w:val="28"/>
          <w:szCs w:val="28"/>
        </w:rPr>
        <w:t>каплеобразную форму частиц</w:t>
      </w:r>
      <w:r>
        <w:rPr>
          <w:snapToGrid w:val="0"/>
          <w:sz w:val="28"/>
          <w:szCs w:val="28"/>
        </w:rPr>
        <w:t xml:space="preserve">, </w:t>
      </w:r>
      <w:r w:rsidR="00D84F0B" w:rsidRPr="00DD417A">
        <w:rPr>
          <w:snapToGrid w:val="0"/>
          <w:sz w:val="28"/>
          <w:szCs w:val="28"/>
        </w:rPr>
        <w:t xml:space="preserve">температуру плавления 1350-1450 </w:t>
      </w:r>
      <w:r w:rsidR="00D84F0B" w:rsidRPr="00DD417A">
        <w:rPr>
          <w:snapToGrid w:val="0"/>
          <w:sz w:val="28"/>
          <w:szCs w:val="28"/>
          <w:vertAlign w:val="superscript"/>
        </w:rPr>
        <w:t>0</w:t>
      </w:r>
      <w:r w:rsidR="00D84F0B" w:rsidRPr="00DD417A">
        <w:rPr>
          <w:snapToGrid w:val="0"/>
          <w:sz w:val="28"/>
          <w:szCs w:val="28"/>
        </w:rPr>
        <w:t>С</w:t>
      </w:r>
      <w:r>
        <w:rPr>
          <w:snapToGrid w:val="0"/>
          <w:sz w:val="28"/>
          <w:szCs w:val="28"/>
        </w:rPr>
        <w:t>.</w:t>
      </w:r>
      <w:r w:rsidR="00711802" w:rsidRPr="00DD417A">
        <w:rPr>
          <w:snapToGrid w:val="0"/>
          <w:sz w:val="28"/>
          <w:szCs w:val="28"/>
        </w:rPr>
        <w:t xml:space="preserve"> </w:t>
      </w:r>
      <w:proofErr w:type="gramStart"/>
      <w:r>
        <w:rPr>
          <w:snapToGrid w:val="0"/>
          <w:sz w:val="28"/>
          <w:szCs w:val="28"/>
        </w:rPr>
        <w:t>Х</w:t>
      </w:r>
      <w:r w:rsidR="00711802" w:rsidRPr="00DD417A">
        <w:rPr>
          <w:snapToGrid w:val="0"/>
          <w:sz w:val="28"/>
          <w:szCs w:val="28"/>
        </w:rPr>
        <w:t>имический состав: кобальт – 66,4%, хром – 28%, молибден – 3%, кремний, марганец, никель, углерод – менее 1 %</w:t>
      </w:r>
      <w:r w:rsidR="00BA78DA" w:rsidRPr="00DD417A">
        <w:rPr>
          <w:snapToGrid w:val="0"/>
          <w:sz w:val="28"/>
          <w:szCs w:val="28"/>
        </w:rPr>
        <w:t>.</w:t>
      </w:r>
      <w:proofErr w:type="gramEnd"/>
    </w:p>
    <w:p w:rsidR="00257E9E" w:rsidRPr="00DD417A" w:rsidRDefault="00F50BAD" w:rsidP="00DD417A">
      <w:pPr>
        <w:spacing w:line="360" w:lineRule="auto"/>
        <w:ind w:firstLine="567"/>
        <w:jc w:val="both"/>
        <w:rPr>
          <w:snapToGrid w:val="0"/>
          <w:sz w:val="28"/>
          <w:szCs w:val="28"/>
        </w:rPr>
      </w:pPr>
      <w:r w:rsidRPr="00DD417A">
        <w:rPr>
          <w:sz w:val="28"/>
          <w:szCs w:val="28"/>
        </w:rPr>
        <w:t>Р</w:t>
      </w:r>
      <w:r w:rsidR="00E4637B" w:rsidRPr="00DD417A">
        <w:rPr>
          <w:sz w:val="28"/>
          <w:szCs w:val="28"/>
        </w:rPr>
        <w:t>ассматривалось</w:t>
      </w:r>
      <w:r w:rsidRPr="00DD417A">
        <w:rPr>
          <w:sz w:val="28"/>
          <w:szCs w:val="28"/>
        </w:rPr>
        <w:t xml:space="preserve"> изменение шероховатости</w:t>
      </w:r>
      <w:r w:rsidR="001965CD">
        <w:rPr>
          <w:sz w:val="28"/>
          <w:szCs w:val="28"/>
        </w:rPr>
        <w:t xml:space="preserve"> </w:t>
      </w:r>
      <w:r w:rsidRPr="00DD417A">
        <w:rPr>
          <w:sz w:val="28"/>
          <w:szCs w:val="28"/>
        </w:rPr>
        <w:t xml:space="preserve">спеченного поверхностного слоя из порошка </w:t>
      </w:r>
      <w:r w:rsidR="001965CD">
        <w:rPr>
          <w:sz w:val="28"/>
          <w:szCs w:val="28"/>
        </w:rPr>
        <w:t xml:space="preserve">сплава </w:t>
      </w:r>
      <w:r w:rsidRPr="00DD417A">
        <w:rPr>
          <w:snapToGrid w:val="0"/>
          <w:sz w:val="28"/>
          <w:szCs w:val="28"/>
          <w:lang w:val="en-US"/>
        </w:rPr>
        <w:t>DSK</w:t>
      </w:r>
      <w:r w:rsidRPr="00DD417A">
        <w:rPr>
          <w:snapToGrid w:val="0"/>
          <w:sz w:val="28"/>
          <w:szCs w:val="28"/>
        </w:rPr>
        <w:t>-</w:t>
      </w:r>
      <w:r w:rsidRPr="00DD417A">
        <w:rPr>
          <w:snapToGrid w:val="0"/>
          <w:sz w:val="28"/>
          <w:szCs w:val="28"/>
          <w:lang w:val="en-US"/>
        </w:rPr>
        <w:t>F</w:t>
      </w:r>
      <w:r w:rsidRPr="00DD417A">
        <w:rPr>
          <w:snapToGrid w:val="0"/>
          <w:sz w:val="28"/>
          <w:szCs w:val="28"/>
        </w:rPr>
        <w:t xml:space="preserve">75 </w:t>
      </w:r>
      <w:r w:rsidRPr="00DD417A">
        <w:rPr>
          <w:sz w:val="28"/>
          <w:szCs w:val="28"/>
        </w:rPr>
        <w:t xml:space="preserve">в зависимости от </w:t>
      </w:r>
      <w:r w:rsidR="00E4637B" w:rsidRPr="00DD417A">
        <w:rPr>
          <w:sz w:val="28"/>
          <w:szCs w:val="28"/>
        </w:rPr>
        <w:t>технологических режимов спекания</w:t>
      </w:r>
      <w:r w:rsidRPr="00DD417A">
        <w:rPr>
          <w:sz w:val="28"/>
          <w:szCs w:val="28"/>
        </w:rPr>
        <w:t xml:space="preserve"> </w:t>
      </w:r>
      <w:r w:rsidR="00136460" w:rsidRPr="00DD417A">
        <w:rPr>
          <w:sz w:val="28"/>
          <w:szCs w:val="28"/>
        </w:rPr>
        <w:t>– мощности лазерного излучения</w:t>
      </w:r>
      <w:r w:rsidRPr="00DD417A">
        <w:rPr>
          <w:sz w:val="28"/>
          <w:szCs w:val="28"/>
        </w:rPr>
        <w:t xml:space="preserve"> </w:t>
      </w:r>
      <w:proofErr w:type="gramStart"/>
      <w:r w:rsidRPr="00DD417A">
        <w:rPr>
          <w:sz w:val="28"/>
          <w:szCs w:val="28"/>
        </w:rPr>
        <w:t>Р</w:t>
      </w:r>
      <w:proofErr w:type="gramEnd"/>
      <w:r w:rsidR="00136460" w:rsidRPr="00DD417A">
        <w:rPr>
          <w:sz w:val="28"/>
          <w:szCs w:val="28"/>
        </w:rPr>
        <w:t xml:space="preserve">, скорости </w:t>
      </w:r>
      <w:r w:rsidRPr="00DD417A">
        <w:rPr>
          <w:sz w:val="28"/>
          <w:szCs w:val="28"/>
          <w:lang w:val="en-US"/>
        </w:rPr>
        <w:t>V</w:t>
      </w:r>
      <w:r w:rsidRPr="00DD417A">
        <w:rPr>
          <w:sz w:val="28"/>
          <w:szCs w:val="28"/>
        </w:rPr>
        <w:t>,</w:t>
      </w:r>
      <w:r w:rsidR="00136460" w:rsidRPr="00DD417A">
        <w:rPr>
          <w:sz w:val="28"/>
          <w:szCs w:val="28"/>
        </w:rPr>
        <w:t xml:space="preserve"> шага сканирования лазерным лучом слоя порошка и предварительн</w:t>
      </w:r>
      <w:r w:rsidRPr="00DD417A">
        <w:rPr>
          <w:sz w:val="28"/>
          <w:szCs w:val="28"/>
        </w:rPr>
        <w:t>ой температуры</w:t>
      </w:r>
      <w:r w:rsidR="00136460" w:rsidRPr="00DD417A">
        <w:rPr>
          <w:sz w:val="28"/>
          <w:szCs w:val="28"/>
        </w:rPr>
        <w:t xml:space="preserve"> подогрева порошкового материала</w:t>
      </w:r>
      <w:r w:rsidR="00E4637B" w:rsidRPr="00DD417A">
        <w:rPr>
          <w:sz w:val="28"/>
          <w:szCs w:val="28"/>
        </w:rPr>
        <w:t xml:space="preserve"> </w:t>
      </w:r>
      <w:r w:rsidRPr="00DD417A">
        <w:rPr>
          <w:sz w:val="28"/>
          <w:szCs w:val="28"/>
          <w:lang w:val="en-US"/>
        </w:rPr>
        <w:t>t</w:t>
      </w:r>
      <w:r w:rsidRPr="00DD417A">
        <w:rPr>
          <w:sz w:val="28"/>
          <w:szCs w:val="28"/>
        </w:rPr>
        <w:t>.</w:t>
      </w:r>
      <w:r w:rsidR="00136460" w:rsidRPr="00DD417A">
        <w:rPr>
          <w:sz w:val="28"/>
          <w:szCs w:val="28"/>
        </w:rPr>
        <w:t xml:space="preserve"> </w:t>
      </w:r>
      <w:bookmarkStart w:id="0" w:name="_Toc313950951"/>
      <w:r w:rsidR="001965CD">
        <w:rPr>
          <w:sz w:val="28"/>
          <w:szCs w:val="28"/>
        </w:rPr>
        <w:lastRenderedPageBreak/>
        <w:t xml:space="preserve">Диаметр лазерного пятна был постоянным </w:t>
      </w:r>
      <w:proofErr w:type="gramStart"/>
      <w:r w:rsidR="001965CD">
        <w:rPr>
          <w:sz w:val="28"/>
          <w:szCs w:val="28"/>
          <w:lang w:val="en-US"/>
        </w:rPr>
        <w:t>d</w:t>
      </w:r>
      <w:proofErr w:type="spellStart"/>
      <w:proofErr w:type="gramEnd"/>
      <w:r w:rsidR="001965CD" w:rsidRPr="001965CD">
        <w:rPr>
          <w:sz w:val="28"/>
          <w:szCs w:val="28"/>
        </w:rPr>
        <w:t>п</w:t>
      </w:r>
      <w:proofErr w:type="spellEnd"/>
      <w:r w:rsidR="001965CD">
        <w:rPr>
          <w:sz w:val="28"/>
          <w:szCs w:val="28"/>
        </w:rPr>
        <w:sym w:font="Symbol" w:char="F07E"/>
      </w:r>
      <w:r w:rsidR="001965CD">
        <w:rPr>
          <w:sz w:val="28"/>
          <w:szCs w:val="28"/>
        </w:rPr>
        <w:t xml:space="preserve">0,1 мм. </w:t>
      </w:r>
      <w:r w:rsidR="00044924" w:rsidRPr="00DD417A">
        <w:rPr>
          <w:snapToGrid w:val="0"/>
          <w:sz w:val="28"/>
          <w:szCs w:val="28"/>
        </w:rPr>
        <w:t>Траектория перемещения луча лазера</w:t>
      </w:r>
      <w:r w:rsidR="00257E9E" w:rsidRPr="00DD417A">
        <w:rPr>
          <w:snapToGrid w:val="0"/>
          <w:sz w:val="28"/>
          <w:szCs w:val="28"/>
        </w:rPr>
        <w:t xml:space="preserve"> представлен</w:t>
      </w:r>
      <w:r w:rsidR="00044924" w:rsidRPr="00DD417A">
        <w:rPr>
          <w:snapToGrid w:val="0"/>
          <w:sz w:val="28"/>
          <w:szCs w:val="28"/>
        </w:rPr>
        <w:t>а</w:t>
      </w:r>
      <w:r w:rsidR="00257E9E" w:rsidRPr="00DD417A">
        <w:rPr>
          <w:snapToGrid w:val="0"/>
          <w:sz w:val="28"/>
          <w:szCs w:val="28"/>
        </w:rPr>
        <w:t xml:space="preserve"> на рисунке </w:t>
      </w:r>
      <w:r w:rsidR="00323DDB">
        <w:rPr>
          <w:snapToGrid w:val="0"/>
          <w:sz w:val="28"/>
          <w:szCs w:val="28"/>
        </w:rPr>
        <w:t>2</w:t>
      </w:r>
      <w:r w:rsidR="00257E9E" w:rsidRPr="00DD417A">
        <w:rPr>
          <w:snapToGrid w:val="0"/>
          <w:sz w:val="28"/>
          <w:szCs w:val="28"/>
        </w:rPr>
        <w:t xml:space="preserve">. Длина спеченного образца составляла </w:t>
      </w:r>
      <w:smartTag w:uri="urn:schemas-microsoft-com:office:smarttags" w:element="metricconverter">
        <w:smartTagPr>
          <w:attr w:name="ProductID" w:val="20 мм"/>
        </w:smartTagPr>
        <w:r w:rsidR="00257E9E" w:rsidRPr="00DD417A">
          <w:rPr>
            <w:snapToGrid w:val="0"/>
            <w:sz w:val="28"/>
            <w:szCs w:val="28"/>
          </w:rPr>
          <w:t>20 мм</w:t>
        </w:r>
      </w:smartTag>
      <w:r w:rsidR="00257E9E" w:rsidRPr="00DD417A">
        <w:rPr>
          <w:snapToGrid w:val="0"/>
          <w:sz w:val="28"/>
          <w:szCs w:val="28"/>
        </w:rPr>
        <w:t xml:space="preserve">, ширина </w:t>
      </w:r>
      <w:smartTag w:uri="urn:schemas-microsoft-com:office:smarttags" w:element="metricconverter">
        <w:smartTagPr>
          <w:attr w:name="ProductID" w:val="10 мм"/>
        </w:smartTagPr>
        <w:r w:rsidR="00257E9E" w:rsidRPr="00DD417A">
          <w:rPr>
            <w:snapToGrid w:val="0"/>
            <w:sz w:val="28"/>
            <w:szCs w:val="28"/>
          </w:rPr>
          <w:t>10 мм</w:t>
        </w:r>
      </w:smartTag>
      <w:r w:rsidR="00257E9E" w:rsidRPr="00DD417A">
        <w:rPr>
          <w:snapToGrid w:val="0"/>
          <w:sz w:val="28"/>
          <w:szCs w:val="28"/>
        </w:rPr>
        <w:t>.</w:t>
      </w:r>
    </w:p>
    <w:p w:rsidR="00257E9E" w:rsidRPr="00DD417A" w:rsidRDefault="00641354" w:rsidP="00DD417A">
      <w:pPr>
        <w:spacing w:line="360" w:lineRule="auto"/>
        <w:ind w:firstLine="567"/>
        <w:jc w:val="center"/>
        <w:rPr>
          <w:spacing w:val="20"/>
          <w:sz w:val="28"/>
          <w:szCs w:val="28"/>
        </w:rPr>
      </w:pPr>
      <w:r>
        <w:rPr>
          <w:noProof/>
          <w:spacing w:val="20"/>
          <w:sz w:val="28"/>
          <w:szCs w:val="28"/>
        </w:rPr>
        <w:drawing>
          <wp:inline distT="0" distB="0" distL="0" distR="0">
            <wp:extent cx="1612900" cy="1069975"/>
            <wp:effectExtent l="19050" t="0" r="635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2900" cy="1069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7E9E" w:rsidRPr="009F00DC" w:rsidRDefault="00257E9E" w:rsidP="00DD417A">
      <w:pPr>
        <w:spacing w:line="360" w:lineRule="auto"/>
        <w:ind w:firstLine="567"/>
        <w:jc w:val="center"/>
        <w:rPr>
          <w:snapToGrid w:val="0"/>
          <w:szCs w:val="28"/>
        </w:rPr>
      </w:pPr>
      <w:r w:rsidRPr="009F00DC">
        <w:rPr>
          <w:snapToGrid w:val="0"/>
          <w:szCs w:val="28"/>
        </w:rPr>
        <w:t xml:space="preserve">Рисунок </w:t>
      </w:r>
      <w:r w:rsidR="00323DDB" w:rsidRPr="009F00DC">
        <w:rPr>
          <w:snapToGrid w:val="0"/>
          <w:szCs w:val="28"/>
        </w:rPr>
        <w:t>2</w:t>
      </w:r>
      <w:r w:rsidRPr="009F00DC">
        <w:rPr>
          <w:snapToGrid w:val="0"/>
          <w:szCs w:val="28"/>
        </w:rPr>
        <w:t xml:space="preserve"> </w:t>
      </w:r>
      <w:r w:rsidRPr="009F00DC">
        <w:rPr>
          <w:b/>
          <w:snapToGrid w:val="0"/>
          <w:szCs w:val="28"/>
        </w:rPr>
        <w:t>–</w:t>
      </w:r>
      <w:r w:rsidRPr="009F00DC">
        <w:rPr>
          <w:snapToGrid w:val="0"/>
          <w:szCs w:val="28"/>
        </w:rPr>
        <w:t xml:space="preserve"> Траектория перемещения луча лазера</w:t>
      </w:r>
    </w:p>
    <w:p w:rsidR="001965CD" w:rsidRPr="009F00DC" w:rsidRDefault="001965CD" w:rsidP="00DD417A">
      <w:pPr>
        <w:spacing w:line="360" w:lineRule="auto"/>
        <w:ind w:firstLine="567"/>
        <w:jc w:val="center"/>
        <w:rPr>
          <w:snapToGrid w:val="0"/>
          <w:szCs w:val="28"/>
        </w:rPr>
      </w:pPr>
    </w:p>
    <w:p w:rsidR="00257E9E" w:rsidRPr="00DD417A" w:rsidRDefault="00257E9E" w:rsidP="00DD417A">
      <w:pPr>
        <w:spacing w:line="360" w:lineRule="auto"/>
        <w:ind w:firstLine="567"/>
        <w:jc w:val="both"/>
        <w:rPr>
          <w:snapToGrid w:val="0"/>
          <w:sz w:val="28"/>
          <w:szCs w:val="28"/>
        </w:rPr>
      </w:pPr>
      <w:r w:rsidRPr="00DD417A">
        <w:rPr>
          <w:sz w:val="28"/>
          <w:szCs w:val="28"/>
        </w:rPr>
        <w:t xml:space="preserve">В результате поисковых экспериментов были определены режимы </w:t>
      </w:r>
      <w:r w:rsidR="00711802" w:rsidRPr="00DD417A">
        <w:rPr>
          <w:sz w:val="28"/>
          <w:szCs w:val="28"/>
        </w:rPr>
        <w:t xml:space="preserve">непрерывного лазерного </w:t>
      </w:r>
      <w:r w:rsidR="001965CD">
        <w:rPr>
          <w:sz w:val="28"/>
          <w:szCs w:val="28"/>
        </w:rPr>
        <w:t>воздействия</w:t>
      </w:r>
      <w:r w:rsidRPr="00DD417A">
        <w:rPr>
          <w:sz w:val="28"/>
          <w:szCs w:val="28"/>
        </w:rPr>
        <w:t xml:space="preserve">, при которых </w:t>
      </w:r>
      <w:r w:rsidRPr="00DD417A">
        <w:rPr>
          <w:snapToGrid w:val="0"/>
          <w:sz w:val="28"/>
          <w:szCs w:val="28"/>
        </w:rPr>
        <w:t>спеченный образец не рассыпался, т.е. обладал некоторой механической прочностью</w:t>
      </w:r>
      <w:r w:rsidR="00EC45F9" w:rsidRPr="00DD417A">
        <w:rPr>
          <w:snapToGrid w:val="0"/>
          <w:sz w:val="28"/>
          <w:szCs w:val="28"/>
        </w:rPr>
        <w:t xml:space="preserve"> [</w:t>
      </w:r>
      <w:r w:rsidR="00554210" w:rsidRPr="00DD417A">
        <w:rPr>
          <w:snapToGrid w:val="0"/>
          <w:sz w:val="28"/>
          <w:szCs w:val="28"/>
        </w:rPr>
        <w:t>3</w:t>
      </w:r>
      <w:r w:rsidR="00EC45F9" w:rsidRPr="00DD417A">
        <w:rPr>
          <w:snapToGrid w:val="0"/>
          <w:sz w:val="28"/>
          <w:szCs w:val="28"/>
        </w:rPr>
        <w:t>]</w:t>
      </w:r>
      <w:r w:rsidRPr="00DD417A">
        <w:rPr>
          <w:snapToGrid w:val="0"/>
          <w:sz w:val="28"/>
          <w:szCs w:val="28"/>
        </w:rPr>
        <w:t>. Изменение мощности от 10 до 20 Вт позволило получить спеченный слой, обладающий некоторой механической прочностью</w:t>
      </w:r>
      <w:r w:rsidR="00950309" w:rsidRPr="00DD417A">
        <w:rPr>
          <w:snapToGrid w:val="0"/>
          <w:sz w:val="28"/>
          <w:szCs w:val="28"/>
        </w:rPr>
        <w:t>, но</w:t>
      </w:r>
      <w:r w:rsidRPr="00DD417A">
        <w:rPr>
          <w:snapToGrid w:val="0"/>
          <w:sz w:val="28"/>
          <w:szCs w:val="28"/>
        </w:rPr>
        <w:t xml:space="preserve"> наблюдалось появление коагуляции - скатывани</w:t>
      </w:r>
      <w:r w:rsidR="001965CD">
        <w:rPr>
          <w:snapToGrid w:val="0"/>
          <w:sz w:val="28"/>
          <w:szCs w:val="28"/>
        </w:rPr>
        <w:t>я</w:t>
      </w:r>
      <w:r w:rsidRPr="00DD417A">
        <w:rPr>
          <w:snapToGrid w:val="0"/>
          <w:sz w:val="28"/>
          <w:szCs w:val="28"/>
        </w:rPr>
        <w:t xml:space="preserve"> расплавленного </w:t>
      </w:r>
      <w:r w:rsidR="001965CD">
        <w:rPr>
          <w:snapToGrid w:val="0"/>
          <w:sz w:val="28"/>
          <w:szCs w:val="28"/>
        </w:rPr>
        <w:t>порошка</w:t>
      </w:r>
      <w:r w:rsidRPr="00DD417A">
        <w:rPr>
          <w:snapToGrid w:val="0"/>
          <w:sz w:val="28"/>
          <w:szCs w:val="28"/>
        </w:rPr>
        <w:t xml:space="preserve"> в капли</w:t>
      </w:r>
      <w:r w:rsidR="00EC45F9" w:rsidRPr="00DD417A">
        <w:rPr>
          <w:snapToGrid w:val="0"/>
          <w:sz w:val="28"/>
          <w:szCs w:val="28"/>
        </w:rPr>
        <w:t xml:space="preserve"> [</w:t>
      </w:r>
      <w:r w:rsidR="00554210" w:rsidRPr="00DD417A">
        <w:rPr>
          <w:snapToGrid w:val="0"/>
          <w:sz w:val="28"/>
          <w:szCs w:val="28"/>
        </w:rPr>
        <w:t>4</w:t>
      </w:r>
      <w:r w:rsidR="00EC45F9" w:rsidRPr="00DD417A">
        <w:rPr>
          <w:snapToGrid w:val="0"/>
          <w:sz w:val="28"/>
          <w:szCs w:val="28"/>
        </w:rPr>
        <w:t>]</w:t>
      </w:r>
      <w:r w:rsidRPr="00DD417A">
        <w:rPr>
          <w:snapToGrid w:val="0"/>
          <w:sz w:val="28"/>
          <w:szCs w:val="28"/>
        </w:rPr>
        <w:t>. При мощности более 20 Вт увеличивалась величина коагулированных частиц</w:t>
      </w:r>
      <w:r w:rsidR="00950309" w:rsidRPr="00DD417A">
        <w:rPr>
          <w:snapToGrid w:val="0"/>
          <w:sz w:val="28"/>
          <w:szCs w:val="28"/>
        </w:rPr>
        <w:t>,</w:t>
      </w:r>
      <w:r w:rsidRPr="00DD417A">
        <w:rPr>
          <w:snapToGrid w:val="0"/>
          <w:sz w:val="28"/>
          <w:szCs w:val="28"/>
        </w:rPr>
        <w:t xml:space="preserve"> </w:t>
      </w:r>
      <w:r w:rsidR="00950309" w:rsidRPr="00DD417A">
        <w:rPr>
          <w:snapToGrid w:val="0"/>
          <w:sz w:val="28"/>
          <w:szCs w:val="28"/>
        </w:rPr>
        <w:t>о</w:t>
      </w:r>
      <w:r w:rsidRPr="00DD417A">
        <w:rPr>
          <w:snapToGrid w:val="0"/>
          <w:sz w:val="28"/>
          <w:szCs w:val="28"/>
        </w:rPr>
        <w:t xml:space="preserve">бразцы </w:t>
      </w:r>
      <w:r w:rsidR="00950309" w:rsidRPr="00DD417A">
        <w:rPr>
          <w:snapToGrid w:val="0"/>
          <w:sz w:val="28"/>
          <w:szCs w:val="28"/>
        </w:rPr>
        <w:t>имели</w:t>
      </w:r>
      <w:r w:rsidRPr="00DD417A">
        <w:rPr>
          <w:snapToGrid w:val="0"/>
          <w:sz w:val="28"/>
          <w:szCs w:val="28"/>
        </w:rPr>
        <w:t xml:space="preserve"> рыхл</w:t>
      </w:r>
      <w:r w:rsidR="00950309" w:rsidRPr="00DD417A">
        <w:rPr>
          <w:snapToGrid w:val="0"/>
          <w:sz w:val="28"/>
          <w:szCs w:val="28"/>
        </w:rPr>
        <w:t>ую</w:t>
      </w:r>
      <w:r w:rsidRPr="00DD417A">
        <w:rPr>
          <w:snapToGrid w:val="0"/>
          <w:sz w:val="28"/>
          <w:szCs w:val="28"/>
        </w:rPr>
        <w:t xml:space="preserve"> структур</w:t>
      </w:r>
      <w:r w:rsidR="00950309" w:rsidRPr="00DD417A">
        <w:rPr>
          <w:snapToGrid w:val="0"/>
          <w:sz w:val="28"/>
          <w:szCs w:val="28"/>
        </w:rPr>
        <w:t>у</w:t>
      </w:r>
      <w:r w:rsidRPr="00DD417A">
        <w:rPr>
          <w:snapToGrid w:val="0"/>
          <w:sz w:val="28"/>
          <w:szCs w:val="28"/>
        </w:rPr>
        <w:t xml:space="preserve"> и рассыпались. </w:t>
      </w:r>
      <w:r w:rsidR="00950309" w:rsidRPr="00DD417A">
        <w:rPr>
          <w:snapToGrid w:val="0"/>
          <w:sz w:val="28"/>
          <w:szCs w:val="28"/>
        </w:rPr>
        <w:t xml:space="preserve">Препятствием образования </w:t>
      </w:r>
      <w:r w:rsidR="001965CD">
        <w:rPr>
          <w:snapToGrid w:val="0"/>
          <w:sz w:val="28"/>
          <w:szCs w:val="28"/>
        </w:rPr>
        <w:t xml:space="preserve">прочного </w:t>
      </w:r>
      <w:r w:rsidR="00950309" w:rsidRPr="00DD417A">
        <w:rPr>
          <w:snapToGrid w:val="0"/>
          <w:sz w:val="28"/>
          <w:szCs w:val="28"/>
        </w:rPr>
        <w:t xml:space="preserve">единичного слоя являлось </w:t>
      </w:r>
      <w:r w:rsidR="001D4BD0" w:rsidRPr="00DD417A">
        <w:rPr>
          <w:snapToGrid w:val="0"/>
          <w:sz w:val="28"/>
          <w:szCs w:val="28"/>
        </w:rPr>
        <w:t xml:space="preserve">и </w:t>
      </w:r>
      <w:r w:rsidR="00950309" w:rsidRPr="00DD417A">
        <w:rPr>
          <w:snapToGrid w:val="0"/>
          <w:sz w:val="28"/>
          <w:szCs w:val="28"/>
        </w:rPr>
        <w:t>ув</w:t>
      </w:r>
      <w:r w:rsidRPr="00DD417A">
        <w:rPr>
          <w:snapToGrid w:val="0"/>
          <w:sz w:val="28"/>
          <w:szCs w:val="28"/>
        </w:rPr>
        <w:t xml:space="preserve">еличение шага сканирования </w:t>
      </w:r>
      <w:r w:rsidR="001D4BD0" w:rsidRPr="00DD417A">
        <w:rPr>
          <w:snapToGrid w:val="0"/>
          <w:sz w:val="28"/>
          <w:szCs w:val="28"/>
        </w:rPr>
        <w:t>свыше</w:t>
      </w:r>
      <w:r w:rsidRPr="00DD417A">
        <w:rPr>
          <w:snapToGrid w:val="0"/>
          <w:sz w:val="28"/>
          <w:szCs w:val="28"/>
        </w:rPr>
        <w:t xml:space="preserve"> 0,15 мм</w:t>
      </w:r>
      <w:r w:rsidR="00950309" w:rsidRPr="00DD417A">
        <w:rPr>
          <w:snapToGrid w:val="0"/>
          <w:sz w:val="28"/>
          <w:szCs w:val="28"/>
        </w:rPr>
        <w:t>.</w:t>
      </w:r>
      <w:r w:rsidRPr="00DD417A">
        <w:rPr>
          <w:snapToGrid w:val="0"/>
          <w:sz w:val="28"/>
          <w:szCs w:val="28"/>
        </w:rPr>
        <w:t xml:space="preserve"> Таким же препятствием являлось назначение скорости перемещения луча лазера</w:t>
      </w:r>
      <w:r w:rsidR="001965CD">
        <w:rPr>
          <w:snapToGrid w:val="0"/>
          <w:sz w:val="28"/>
          <w:szCs w:val="28"/>
        </w:rPr>
        <w:t xml:space="preserve"> </w:t>
      </w:r>
      <w:r w:rsidRPr="00DD417A">
        <w:rPr>
          <w:snapToGrid w:val="0"/>
          <w:sz w:val="28"/>
          <w:szCs w:val="28"/>
        </w:rPr>
        <w:t xml:space="preserve">менее 100 мм/мин, и более 300 мм/мин. </w:t>
      </w:r>
      <w:r w:rsidR="00950309" w:rsidRPr="00DD417A">
        <w:rPr>
          <w:snapToGrid w:val="0"/>
          <w:sz w:val="28"/>
          <w:szCs w:val="28"/>
        </w:rPr>
        <w:t>Повыше</w:t>
      </w:r>
      <w:r w:rsidRPr="00DD417A">
        <w:rPr>
          <w:snapToGrid w:val="0"/>
          <w:sz w:val="28"/>
          <w:szCs w:val="28"/>
        </w:rPr>
        <w:t>ние температуры подогрева порошкового материала положительно сказыва</w:t>
      </w:r>
      <w:r w:rsidR="001D4BD0" w:rsidRPr="00DD417A">
        <w:rPr>
          <w:snapToGrid w:val="0"/>
          <w:sz w:val="28"/>
          <w:szCs w:val="28"/>
        </w:rPr>
        <w:t>лось</w:t>
      </w:r>
      <w:r w:rsidRPr="00DD417A">
        <w:rPr>
          <w:snapToGrid w:val="0"/>
          <w:sz w:val="28"/>
          <w:szCs w:val="28"/>
        </w:rPr>
        <w:t xml:space="preserve"> на прочност</w:t>
      </w:r>
      <w:r w:rsidR="001965CD">
        <w:rPr>
          <w:snapToGrid w:val="0"/>
          <w:sz w:val="28"/>
          <w:szCs w:val="28"/>
        </w:rPr>
        <w:t>и</w:t>
      </w:r>
      <w:r w:rsidRPr="00DD417A">
        <w:rPr>
          <w:snapToGrid w:val="0"/>
          <w:sz w:val="28"/>
          <w:szCs w:val="28"/>
        </w:rPr>
        <w:t xml:space="preserve"> единичного слоя.</w:t>
      </w:r>
    </w:p>
    <w:p w:rsidR="00695138" w:rsidRPr="00DD417A" w:rsidRDefault="00044924" w:rsidP="00DD417A">
      <w:pPr>
        <w:pStyle w:val="a7"/>
        <w:spacing w:before="0" w:beforeAutospacing="0" w:after="0" w:afterAutospacing="0" w:line="360" w:lineRule="auto"/>
        <w:ind w:firstLine="567"/>
        <w:jc w:val="both"/>
        <w:rPr>
          <w:snapToGrid w:val="0"/>
          <w:sz w:val="28"/>
          <w:szCs w:val="28"/>
        </w:rPr>
      </w:pPr>
      <w:r w:rsidRPr="00DD417A">
        <w:rPr>
          <w:snapToGrid w:val="0"/>
          <w:sz w:val="28"/>
          <w:szCs w:val="28"/>
        </w:rPr>
        <w:t xml:space="preserve">Измерение шероховатости </w:t>
      </w:r>
      <w:r w:rsidR="00695138" w:rsidRPr="00DD417A">
        <w:rPr>
          <w:snapToGrid w:val="0"/>
          <w:sz w:val="28"/>
          <w:szCs w:val="28"/>
        </w:rPr>
        <w:t xml:space="preserve">на </w:t>
      </w:r>
      <w:proofErr w:type="spellStart"/>
      <w:r w:rsidR="00695138" w:rsidRPr="00DD417A">
        <w:rPr>
          <w:snapToGrid w:val="0"/>
          <w:sz w:val="28"/>
          <w:szCs w:val="28"/>
        </w:rPr>
        <w:t>профилографе-профилометре</w:t>
      </w:r>
      <w:proofErr w:type="spellEnd"/>
      <w:r w:rsidR="00695138" w:rsidRPr="00DD417A">
        <w:rPr>
          <w:snapToGrid w:val="0"/>
          <w:sz w:val="28"/>
          <w:szCs w:val="28"/>
        </w:rPr>
        <w:t xml:space="preserve"> АБРИС ПМ</w:t>
      </w:r>
      <w:proofErr w:type="gramStart"/>
      <w:r w:rsidR="00695138" w:rsidRPr="00DD417A">
        <w:rPr>
          <w:snapToGrid w:val="0"/>
          <w:sz w:val="28"/>
          <w:szCs w:val="28"/>
        </w:rPr>
        <w:t>7</w:t>
      </w:r>
      <w:proofErr w:type="gramEnd"/>
      <w:r w:rsidR="00695138" w:rsidRPr="00DD417A">
        <w:rPr>
          <w:snapToGrid w:val="0"/>
          <w:sz w:val="28"/>
          <w:szCs w:val="28"/>
        </w:rPr>
        <w:t xml:space="preserve"> и на интерференционном микроскопе NEW VIEW</w:t>
      </w:r>
      <w:r w:rsidRPr="00DD417A">
        <w:rPr>
          <w:snapToGrid w:val="0"/>
          <w:sz w:val="28"/>
          <w:szCs w:val="28"/>
        </w:rPr>
        <w:t xml:space="preserve"> не дали результатов из-за высокой пористости спеченных образцов</w:t>
      </w:r>
      <w:r w:rsidR="00695138" w:rsidRPr="00DD417A">
        <w:rPr>
          <w:snapToGrid w:val="0"/>
          <w:sz w:val="28"/>
          <w:szCs w:val="28"/>
        </w:rPr>
        <w:t>, поэтому шероховатость определялась по следующей методике:</w:t>
      </w:r>
      <w:r w:rsidR="001D4BD0" w:rsidRPr="00DD417A">
        <w:rPr>
          <w:snapToGrid w:val="0"/>
          <w:sz w:val="28"/>
          <w:szCs w:val="28"/>
        </w:rPr>
        <w:t xml:space="preserve"> н</w:t>
      </w:r>
      <w:r w:rsidR="00695138" w:rsidRPr="00DD417A">
        <w:rPr>
          <w:snapToGrid w:val="0"/>
          <w:sz w:val="28"/>
          <w:szCs w:val="28"/>
        </w:rPr>
        <w:t>а первом этапе были подготовлены поперечные и продольные шлифы</w:t>
      </w:r>
      <w:r w:rsidRPr="00DD417A">
        <w:rPr>
          <w:snapToGrid w:val="0"/>
          <w:sz w:val="28"/>
          <w:szCs w:val="28"/>
        </w:rPr>
        <w:t xml:space="preserve"> единичного спеченного слоя</w:t>
      </w:r>
      <w:r w:rsidR="00695138" w:rsidRPr="00DD417A">
        <w:rPr>
          <w:snapToGrid w:val="0"/>
          <w:sz w:val="28"/>
          <w:szCs w:val="28"/>
        </w:rPr>
        <w:t xml:space="preserve">, как показано на рисунке </w:t>
      </w:r>
      <w:r w:rsidR="00323DDB">
        <w:rPr>
          <w:snapToGrid w:val="0"/>
          <w:sz w:val="28"/>
          <w:szCs w:val="28"/>
        </w:rPr>
        <w:t>3</w:t>
      </w:r>
      <w:r w:rsidR="00695138" w:rsidRPr="00DD417A">
        <w:rPr>
          <w:snapToGrid w:val="0"/>
          <w:sz w:val="28"/>
          <w:szCs w:val="28"/>
        </w:rPr>
        <w:t xml:space="preserve">. </w:t>
      </w:r>
    </w:p>
    <w:p w:rsidR="00695138" w:rsidRPr="00DD417A" w:rsidRDefault="00641354" w:rsidP="00DD417A">
      <w:pPr>
        <w:spacing w:line="360" w:lineRule="auto"/>
        <w:ind w:firstLine="567"/>
        <w:jc w:val="center"/>
        <w:rPr>
          <w:snapToGrid w:val="0"/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1232535" cy="1054100"/>
            <wp:effectExtent l="19050" t="0" r="5715" b="0"/>
            <wp:docPr id="94" name="Рисунок 94" descr="IMG_49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IMG_4922"/>
                    <pic:cNvPicPr>
                      <a:picLocks noChangeAspect="1" noChangeArrowheads="1"/>
                    </pic:cNvPicPr>
                  </pic:nvPicPr>
                  <pic:blipFill>
                    <a:blip r:embed="rId9" cstate="screen">
                      <a:grayscl/>
                      <a:lum bright="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2535" cy="105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95138" w:rsidRPr="00DD417A">
        <w:rPr>
          <w:snapToGrid w:val="0"/>
          <w:sz w:val="28"/>
          <w:szCs w:val="28"/>
        </w:rPr>
        <w:t xml:space="preserve">  </w:t>
      </w:r>
      <w:r>
        <w:rPr>
          <w:noProof/>
          <w:sz w:val="28"/>
          <w:szCs w:val="28"/>
        </w:rPr>
        <w:drawing>
          <wp:inline distT="0" distB="0" distL="0" distR="0">
            <wp:extent cx="1133475" cy="1057275"/>
            <wp:effectExtent l="19050" t="0" r="9525" b="0"/>
            <wp:docPr id="93" name="Рисунок 93" descr="IMG_49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IMG_4922"/>
                    <pic:cNvPicPr>
                      <a:picLocks noChangeAspect="1" noChangeArrowheads="1"/>
                    </pic:cNvPicPr>
                  </pic:nvPicPr>
                  <pic:blipFill>
                    <a:blip r:embed="rId10" cstate="screen">
                      <a:grayscl/>
                      <a:lum bright="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5138" w:rsidRPr="009F00DC" w:rsidRDefault="00695138" w:rsidP="009F00DC">
      <w:pPr>
        <w:spacing w:line="360" w:lineRule="auto"/>
        <w:jc w:val="center"/>
        <w:rPr>
          <w:snapToGrid w:val="0"/>
          <w:szCs w:val="28"/>
        </w:rPr>
      </w:pPr>
      <w:r w:rsidRPr="009F00DC">
        <w:rPr>
          <w:snapToGrid w:val="0"/>
          <w:szCs w:val="28"/>
        </w:rPr>
        <w:t xml:space="preserve">Рисунок </w:t>
      </w:r>
      <w:r w:rsidR="00323DDB" w:rsidRPr="009F00DC">
        <w:rPr>
          <w:snapToGrid w:val="0"/>
          <w:szCs w:val="28"/>
        </w:rPr>
        <w:t>3</w:t>
      </w:r>
      <w:r w:rsidRPr="009F00DC">
        <w:rPr>
          <w:snapToGrid w:val="0"/>
          <w:szCs w:val="28"/>
        </w:rPr>
        <w:t xml:space="preserve"> </w:t>
      </w:r>
      <w:r w:rsidRPr="009F00DC">
        <w:rPr>
          <w:b/>
          <w:snapToGrid w:val="0"/>
          <w:szCs w:val="28"/>
        </w:rPr>
        <w:t>–</w:t>
      </w:r>
      <w:r w:rsidRPr="009F00DC">
        <w:rPr>
          <w:snapToGrid w:val="0"/>
          <w:szCs w:val="28"/>
        </w:rPr>
        <w:t xml:space="preserve"> Фотографии поперечных и продольных шлифов (х</w:t>
      </w:r>
      <w:proofErr w:type="gramStart"/>
      <w:r w:rsidRPr="009F00DC">
        <w:rPr>
          <w:snapToGrid w:val="0"/>
          <w:szCs w:val="28"/>
        </w:rPr>
        <w:t>1</w:t>
      </w:r>
      <w:proofErr w:type="gramEnd"/>
      <w:r w:rsidRPr="009F00DC">
        <w:rPr>
          <w:snapToGrid w:val="0"/>
          <w:szCs w:val="28"/>
        </w:rPr>
        <w:t>)</w:t>
      </w:r>
    </w:p>
    <w:p w:rsidR="00695138" w:rsidRPr="00DD417A" w:rsidRDefault="00695138" w:rsidP="009F00DC">
      <w:pPr>
        <w:spacing w:before="120" w:line="360" w:lineRule="auto"/>
        <w:ind w:firstLine="567"/>
        <w:jc w:val="both"/>
        <w:rPr>
          <w:snapToGrid w:val="0"/>
          <w:sz w:val="28"/>
          <w:szCs w:val="28"/>
        </w:rPr>
      </w:pPr>
      <w:r w:rsidRPr="00DD417A">
        <w:rPr>
          <w:snapToGrid w:val="0"/>
          <w:sz w:val="28"/>
          <w:szCs w:val="28"/>
        </w:rPr>
        <w:t xml:space="preserve">Сечение единичного спеченного слоя осуществлялось поперек сканирования луча лазера, как показано на рисунке </w:t>
      </w:r>
      <w:r w:rsidR="00323DDB">
        <w:rPr>
          <w:snapToGrid w:val="0"/>
          <w:sz w:val="28"/>
          <w:szCs w:val="28"/>
        </w:rPr>
        <w:t>4</w:t>
      </w:r>
      <w:r w:rsidRPr="00DD417A">
        <w:rPr>
          <w:snapToGrid w:val="0"/>
          <w:sz w:val="28"/>
          <w:szCs w:val="28"/>
        </w:rPr>
        <w:t xml:space="preserve">, а, вдоль перемещения луча лазера, как показано на рисунке </w:t>
      </w:r>
      <w:r w:rsidR="00323DDB">
        <w:rPr>
          <w:snapToGrid w:val="0"/>
          <w:sz w:val="28"/>
          <w:szCs w:val="28"/>
        </w:rPr>
        <w:t>4</w:t>
      </w:r>
      <w:r w:rsidRPr="00DD417A">
        <w:rPr>
          <w:snapToGrid w:val="0"/>
          <w:sz w:val="28"/>
          <w:szCs w:val="28"/>
        </w:rPr>
        <w:t xml:space="preserve">, б. </w:t>
      </w:r>
    </w:p>
    <w:tbl>
      <w:tblPr>
        <w:tblW w:w="0" w:type="auto"/>
        <w:tblLook w:val="01E0"/>
      </w:tblPr>
      <w:tblGrid>
        <w:gridCol w:w="4786"/>
        <w:gridCol w:w="2748"/>
      </w:tblGrid>
      <w:tr w:rsidR="00695138" w:rsidRPr="00DD417A" w:rsidTr="00695138">
        <w:tc>
          <w:tcPr>
            <w:tcW w:w="4786" w:type="dxa"/>
          </w:tcPr>
          <w:p w:rsidR="00695138" w:rsidRPr="00DD417A" w:rsidRDefault="00641354" w:rsidP="00DD417A">
            <w:pPr>
              <w:spacing w:line="360" w:lineRule="auto"/>
              <w:ind w:firstLine="567"/>
              <w:jc w:val="right"/>
              <w:rPr>
                <w:snapToGrid w:val="0"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1061085" cy="1440815"/>
                  <wp:effectExtent l="19050" t="0" r="5715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screen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1085" cy="14408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48" w:type="dxa"/>
          </w:tcPr>
          <w:p w:rsidR="00695138" w:rsidRPr="00DD417A" w:rsidRDefault="00695138" w:rsidP="00DD417A">
            <w:pPr>
              <w:spacing w:line="360" w:lineRule="auto"/>
              <w:ind w:firstLine="567"/>
              <w:jc w:val="center"/>
              <w:rPr>
                <w:snapToGrid w:val="0"/>
                <w:sz w:val="28"/>
                <w:szCs w:val="28"/>
              </w:rPr>
            </w:pPr>
          </w:p>
          <w:p w:rsidR="00695138" w:rsidRPr="00DD417A" w:rsidRDefault="00641354" w:rsidP="00DD417A">
            <w:pPr>
              <w:spacing w:line="360" w:lineRule="auto"/>
              <w:ind w:firstLine="567"/>
              <w:jc w:val="center"/>
              <w:rPr>
                <w:snapToGrid w:val="0"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1466215" cy="793750"/>
                  <wp:effectExtent l="19050" t="0" r="635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screen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6215" cy="793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95138" w:rsidRPr="00DD417A" w:rsidRDefault="00695138" w:rsidP="00DD417A">
            <w:pPr>
              <w:spacing w:line="360" w:lineRule="auto"/>
              <w:ind w:firstLine="567"/>
              <w:jc w:val="center"/>
              <w:rPr>
                <w:snapToGrid w:val="0"/>
                <w:sz w:val="28"/>
                <w:szCs w:val="28"/>
              </w:rPr>
            </w:pPr>
          </w:p>
        </w:tc>
      </w:tr>
    </w:tbl>
    <w:p w:rsidR="00695138" w:rsidRPr="00DD417A" w:rsidRDefault="001D4BD0" w:rsidP="00DD417A">
      <w:pPr>
        <w:spacing w:line="360" w:lineRule="auto"/>
        <w:ind w:firstLine="567"/>
        <w:rPr>
          <w:snapToGrid w:val="0"/>
          <w:sz w:val="28"/>
          <w:szCs w:val="28"/>
        </w:rPr>
      </w:pPr>
      <w:r w:rsidRPr="00DD417A">
        <w:rPr>
          <w:snapToGrid w:val="0"/>
          <w:sz w:val="28"/>
          <w:szCs w:val="28"/>
        </w:rPr>
        <w:t xml:space="preserve">                                             </w:t>
      </w:r>
      <w:r w:rsidR="00695138" w:rsidRPr="00DD417A">
        <w:rPr>
          <w:snapToGrid w:val="0"/>
          <w:sz w:val="28"/>
          <w:szCs w:val="28"/>
        </w:rPr>
        <w:t xml:space="preserve">а         </w:t>
      </w:r>
      <w:r w:rsidRPr="00DD417A">
        <w:rPr>
          <w:snapToGrid w:val="0"/>
          <w:sz w:val="28"/>
          <w:szCs w:val="28"/>
        </w:rPr>
        <w:t xml:space="preserve">        </w:t>
      </w:r>
      <w:r w:rsidR="00695138" w:rsidRPr="00DD417A">
        <w:rPr>
          <w:snapToGrid w:val="0"/>
          <w:sz w:val="28"/>
          <w:szCs w:val="28"/>
        </w:rPr>
        <w:t xml:space="preserve">                      б</w:t>
      </w:r>
    </w:p>
    <w:p w:rsidR="00695138" w:rsidRPr="009F00DC" w:rsidRDefault="00695138" w:rsidP="009F00DC">
      <w:pPr>
        <w:spacing w:line="360" w:lineRule="auto"/>
        <w:jc w:val="center"/>
        <w:rPr>
          <w:snapToGrid w:val="0"/>
          <w:szCs w:val="28"/>
        </w:rPr>
      </w:pPr>
      <w:r w:rsidRPr="009F00DC">
        <w:rPr>
          <w:snapToGrid w:val="0"/>
          <w:szCs w:val="28"/>
        </w:rPr>
        <w:t xml:space="preserve">а </w:t>
      </w:r>
      <w:r w:rsidRPr="009F00DC">
        <w:rPr>
          <w:b/>
          <w:snapToGrid w:val="0"/>
          <w:szCs w:val="28"/>
        </w:rPr>
        <w:t>–</w:t>
      </w:r>
      <w:r w:rsidRPr="009F00DC">
        <w:rPr>
          <w:snapToGrid w:val="0"/>
          <w:szCs w:val="28"/>
        </w:rPr>
        <w:t xml:space="preserve"> поперечное, </w:t>
      </w:r>
      <w:proofErr w:type="gramStart"/>
      <w:r w:rsidRPr="009F00DC">
        <w:rPr>
          <w:snapToGrid w:val="0"/>
          <w:szCs w:val="28"/>
        </w:rPr>
        <w:t>б</w:t>
      </w:r>
      <w:proofErr w:type="gramEnd"/>
      <w:r w:rsidRPr="009F00DC">
        <w:rPr>
          <w:snapToGrid w:val="0"/>
          <w:szCs w:val="28"/>
        </w:rPr>
        <w:t xml:space="preserve"> </w:t>
      </w:r>
      <w:r w:rsidRPr="009F00DC">
        <w:rPr>
          <w:b/>
          <w:snapToGrid w:val="0"/>
          <w:szCs w:val="28"/>
        </w:rPr>
        <w:t>–</w:t>
      </w:r>
      <w:r w:rsidRPr="009F00DC">
        <w:rPr>
          <w:snapToGrid w:val="0"/>
          <w:szCs w:val="28"/>
        </w:rPr>
        <w:t xml:space="preserve"> продольное</w:t>
      </w:r>
    </w:p>
    <w:p w:rsidR="00695138" w:rsidRPr="009F00DC" w:rsidRDefault="00695138" w:rsidP="009F00DC">
      <w:pPr>
        <w:spacing w:line="360" w:lineRule="auto"/>
        <w:jc w:val="center"/>
        <w:rPr>
          <w:snapToGrid w:val="0"/>
          <w:szCs w:val="28"/>
        </w:rPr>
      </w:pPr>
      <w:r w:rsidRPr="009F00DC">
        <w:rPr>
          <w:snapToGrid w:val="0"/>
          <w:szCs w:val="28"/>
        </w:rPr>
        <w:t xml:space="preserve">Рисунок </w:t>
      </w:r>
      <w:r w:rsidR="00323DDB" w:rsidRPr="009F00DC">
        <w:rPr>
          <w:snapToGrid w:val="0"/>
          <w:szCs w:val="28"/>
        </w:rPr>
        <w:t>4</w:t>
      </w:r>
      <w:r w:rsidRPr="009F00DC">
        <w:rPr>
          <w:snapToGrid w:val="0"/>
          <w:szCs w:val="28"/>
        </w:rPr>
        <w:t xml:space="preserve"> </w:t>
      </w:r>
      <w:r w:rsidRPr="009F00DC">
        <w:rPr>
          <w:b/>
          <w:snapToGrid w:val="0"/>
          <w:szCs w:val="28"/>
        </w:rPr>
        <w:t>–</w:t>
      </w:r>
      <w:r w:rsidRPr="009F00DC">
        <w:rPr>
          <w:snapToGrid w:val="0"/>
          <w:szCs w:val="28"/>
        </w:rPr>
        <w:t xml:space="preserve"> Сечения единичного спеченного слоя</w:t>
      </w:r>
    </w:p>
    <w:p w:rsidR="001965CD" w:rsidRPr="00DD417A" w:rsidRDefault="001965CD" w:rsidP="00DD417A">
      <w:pPr>
        <w:spacing w:line="360" w:lineRule="auto"/>
        <w:ind w:firstLine="567"/>
        <w:jc w:val="center"/>
        <w:rPr>
          <w:snapToGrid w:val="0"/>
          <w:sz w:val="28"/>
          <w:szCs w:val="28"/>
        </w:rPr>
      </w:pPr>
    </w:p>
    <w:p w:rsidR="00695138" w:rsidRDefault="00695138" w:rsidP="00DD417A">
      <w:pPr>
        <w:spacing w:line="360" w:lineRule="auto"/>
        <w:ind w:firstLine="567"/>
        <w:jc w:val="both"/>
        <w:rPr>
          <w:noProof/>
          <w:sz w:val="28"/>
          <w:szCs w:val="28"/>
        </w:rPr>
      </w:pPr>
      <w:r w:rsidRPr="00DD417A">
        <w:rPr>
          <w:snapToGrid w:val="0"/>
          <w:sz w:val="28"/>
          <w:szCs w:val="28"/>
        </w:rPr>
        <w:t xml:space="preserve">На втором этапе были получены фотографии поверхности при помощи микроскопа ИМЦ 100х50А и цифровой камеры,  рисунок </w:t>
      </w:r>
      <w:r w:rsidR="00323DDB">
        <w:rPr>
          <w:snapToGrid w:val="0"/>
          <w:sz w:val="28"/>
          <w:szCs w:val="28"/>
        </w:rPr>
        <w:t>5</w:t>
      </w:r>
      <w:r w:rsidR="003B3CDC">
        <w:rPr>
          <w:noProof/>
          <w:sz w:val="28"/>
          <w:szCs w:val="28"/>
        </w:rPr>
        <w:t>.</w:t>
      </w:r>
    </w:p>
    <w:p w:rsidR="00695138" w:rsidRPr="00DD417A" w:rsidRDefault="00641354" w:rsidP="00323DDB">
      <w:pPr>
        <w:spacing w:line="360" w:lineRule="auto"/>
        <w:ind w:firstLine="567"/>
        <w:jc w:val="center"/>
        <w:rPr>
          <w:noProof/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1898015" cy="1009015"/>
            <wp:effectExtent l="19050" t="0" r="698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screen">
                      <a:grayscl/>
                      <a:lum bright="-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8015" cy="1009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95138" w:rsidRPr="00DD417A">
        <w:rPr>
          <w:noProof/>
          <w:sz w:val="28"/>
          <w:szCs w:val="28"/>
        </w:rPr>
        <w:t xml:space="preserve">   </w:t>
      </w:r>
      <w:r>
        <w:rPr>
          <w:noProof/>
          <w:sz w:val="28"/>
          <w:szCs w:val="28"/>
        </w:rPr>
        <w:drawing>
          <wp:inline distT="0" distB="0" distL="0" distR="0">
            <wp:extent cx="1742440" cy="1009015"/>
            <wp:effectExtent l="19050" t="0" r="0" b="0"/>
            <wp:docPr id="8" name="Рисунок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 preferRelativeResize="0">
                      <a:picLocks noChangeArrowheads="1"/>
                    </pic:cNvPicPr>
                  </pic:nvPicPr>
                  <pic:blipFill>
                    <a:blip r:embed="rId14" cstate="screen">
                      <a:lum bright="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2440" cy="1009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5138" w:rsidRPr="009F00DC" w:rsidRDefault="00695138" w:rsidP="009F00DC">
      <w:pPr>
        <w:spacing w:line="360" w:lineRule="auto"/>
        <w:jc w:val="center"/>
        <w:rPr>
          <w:noProof/>
          <w:szCs w:val="28"/>
        </w:rPr>
      </w:pPr>
      <w:r w:rsidRPr="009F00DC">
        <w:rPr>
          <w:noProof/>
          <w:szCs w:val="28"/>
        </w:rPr>
        <w:t xml:space="preserve">Рисунок </w:t>
      </w:r>
      <w:r w:rsidR="00323DDB" w:rsidRPr="009F00DC">
        <w:rPr>
          <w:noProof/>
          <w:szCs w:val="28"/>
        </w:rPr>
        <w:t>5</w:t>
      </w:r>
      <w:r w:rsidRPr="009F00DC">
        <w:rPr>
          <w:noProof/>
          <w:szCs w:val="28"/>
        </w:rPr>
        <w:t xml:space="preserve"> – Фотографии спеченной поверхности кобальтхроммолибденового порошка </w:t>
      </w:r>
      <w:r w:rsidRPr="009F00DC">
        <w:rPr>
          <w:noProof/>
          <w:szCs w:val="28"/>
          <w:lang w:val="en-US"/>
        </w:rPr>
        <w:t>DSK</w:t>
      </w:r>
      <w:r w:rsidRPr="009F00DC">
        <w:rPr>
          <w:noProof/>
          <w:szCs w:val="28"/>
        </w:rPr>
        <w:t>-</w:t>
      </w:r>
      <w:r w:rsidRPr="009F00DC">
        <w:rPr>
          <w:noProof/>
          <w:szCs w:val="28"/>
          <w:lang w:val="en-US"/>
        </w:rPr>
        <w:t>F</w:t>
      </w:r>
      <w:r w:rsidRPr="009F00DC">
        <w:rPr>
          <w:noProof/>
          <w:szCs w:val="28"/>
        </w:rPr>
        <w:t xml:space="preserve">75 (х5), режимы СЛС Р=10 Вт, </w:t>
      </w:r>
      <w:r w:rsidRPr="009F00DC">
        <w:rPr>
          <w:noProof/>
          <w:szCs w:val="28"/>
          <w:lang w:val="en-US"/>
        </w:rPr>
        <w:t>V</w:t>
      </w:r>
      <w:r w:rsidRPr="009F00DC">
        <w:rPr>
          <w:noProof/>
          <w:szCs w:val="28"/>
        </w:rPr>
        <w:t xml:space="preserve">=300 мм/мин, </w:t>
      </w:r>
      <w:r w:rsidRPr="009F00DC">
        <w:rPr>
          <w:noProof/>
          <w:szCs w:val="28"/>
          <w:lang w:val="en-US"/>
        </w:rPr>
        <w:t>t</w:t>
      </w:r>
      <w:r w:rsidRPr="009F00DC">
        <w:rPr>
          <w:noProof/>
          <w:szCs w:val="28"/>
        </w:rPr>
        <w:t xml:space="preserve">=200 </w:t>
      </w:r>
      <w:r w:rsidRPr="009F00DC">
        <w:rPr>
          <w:noProof/>
          <w:szCs w:val="28"/>
          <w:vertAlign w:val="superscript"/>
        </w:rPr>
        <w:t>0</w:t>
      </w:r>
      <w:r w:rsidRPr="009F00DC">
        <w:rPr>
          <w:noProof/>
          <w:szCs w:val="28"/>
        </w:rPr>
        <w:t xml:space="preserve">С, </w:t>
      </w:r>
      <w:r w:rsidRPr="009F00DC">
        <w:rPr>
          <w:noProof/>
          <w:szCs w:val="28"/>
          <w:lang w:val="en-US"/>
        </w:rPr>
        <w:t>S</w:t>
      </w:r>
      <w:r w:rsidRPr="009F00DC">
        <w:rPr>
          <w:noProof/>
          <w:szCs w:val="28"/>
        </w:rPr>
        <w:t>= 0,15 мм, спекание на воздухе</w:t>
      </w:r>
    </w:p>
    <w:p w:rsidR="00695138" w:rsidRPr="00DD417A" w:rsidRDefault="001D4BD0" w:rsidP="009F00DC">
      <w:pPr>
        <w:spacing w:before="120" w:line="360" w:lineRule="auto"/>
        <w:ind w:firstLine="567"/>
        <w:jc w:val="both"/>
        <w:rPr>
          <w:snapToGrid w:val="0"/>
          <w:sz w:val="28"/>
          <w:szCs w:val="28"/>
        </w:rPr>
      </w:pPr>
      <w:r w:rsidRPr="00DD417A">
        <w:rPr>
          <w:snapToGrid w:val="0"/>
          <w:sz w:val="28"/>
          <w:szCs w:val="28"/>
        </w:rPr>
        <w:t>Далее</w:t>
      </w:r>
      <w:r w:rsidR="00695138" w:rsidRPr="00DD417A">
        <w:rPr>
          <w:snapToGrid w:val="0"/>
          <w:sz w:val="28"/>
          <w:szCs w:val="28"/>
        </w:rPr>
        <w:t xml:space="preserve"> в графическом редакторе поверхность спеченного слоя была обведена линией, которая и является профилограммой поверхности, как показано на рисунке </w:t>
      </w:r>
      <w:r w:rsidR="00323DDB">
        <w:rPr>
          <w:snapToGrid w:val="0"/>
          <w:sz w:val="28"/>
          <w:szCs w:val="28"/>
        </w:rPr>
        <w:t>6</w:t>
      </w:r>
      <w:r w:rsidR="00AB7031" w:rsidRPr="00DD417A">
        <w:rPr>
          <w:snapToGrid w:val="0"/>
          <w:sz w:val="28"/>
          <w:szCs w:val="28"/>
        </w:rPr>
        <w:t>. Для базового участка проведена</w:t>
      </w:r>
      <w:r w:rsidR="00695138" w:rsidRPr="00DD417A">
        <w:rPr>
          <w:snapToGrid w:val="0"/>
          <w:sz w:val="28"/>
          <w:szCs w:val="28"/>
        </w:rPr>
        <w:t xml:space="preserve"> средн</w:t>
      </w:r>
      <w:r w:rsidR="00AB7031" w:rsidRPr="00DD417A">
        <w:rPr>
          <w:snapToGrid w:val="0"/>
          <w:sz w:val="28"/>
          <w:szCs w:val="28"/>
        </w:rPr>
        <w:t>яя</w:t>
      </w:r>
      <w:r w:rsidR="00695138" w:rsidRPr="00DD417A">
        <w:rPr>
          <w:snapToGrid w:val="0"/>
          <w:sz w:val="28"/>
          <w:szCs w:val="28"/>
        </w:rPr>
        <w:t xml:space="preserve"> лини</w:t>
      </w:r>
      <w:r w:rsidR="00AB7031" w:rsidRPr="00DD417A">
        <w:rPr>
          <w:snapToGrid w:val="0"/>
          <w:sz w:val="28"/>
          <w:szCs w:val="28"/>
        </w:rPr>
        <w:t>я</w:t>
      </w:r>
      <w:r w:rsidR="00695138" w:rsidRPr="00DD417A">
        <w:rPr>
          <w:snapToGrid w:val="0"/>
          <w:sz w:val="28"/>
          <w:szCs w:val="28"/>
        </w:rPr>
        <w:t xml:space="preserve"> так, чтобы сумма площадей выступов, расположенных выше средней линии </w:t>
      </w:r>
      <w:r w:rsidR="00695138" w:rsidRPr="00DD417A">
        <w:rPr>
          <w:snapToGrid w:val="0"/>
          <w:sz w:val="28"/>
          <w:szCs w:val="28"/>
        </w:rPr>
        <w:lastRenderedPageBreak/>
        <w:t xml:space="preserve">была приблизительно равна площади впадин, расположенных ниже средней линии. </w:t>
      </w:r>
      <w:r w:rsidR="00D90110" w:rsidRPr="00DD417A">
        <w:rPr>
          <w:snapToGrid w:val="0"/>
          <w:sz w:val="28"/>
          <w:szCs w:val="28"/>
        </w:rPr>
        <w:t xml:space="preserve">Затем определялось значение параметра </w:t>
      </w:r>
      <w:proofErr w:type="spellStart"/>
      <w:r w:rsidR="00D90110" w:rsidRPr="00DD417A">
        <w:rPr>
          <w:snapToGrid w:val="0"/>
          <w:sz w:val="28"/>
          <w:szCs w:val="28"/>
          <w:lang w:val="en-US"/>
        </w:rPr>
        <w:t>Rz</w:t>
      </w:r>
      <w:proofErr w:type="spellEnd"/>
      <w:r w:rsidR="00D90110" w:rsidRPr="00DD417A">
        <w:rPr>
          <w:snapToGrid w:val="0"/>
          <w:sz w:val="28"/>
          <w:szCs w:val="28"/>
        </w:rPr>
        <w:t>.</w:t>
      </w:r>
    </w:p>
    <w:p w:rsidR="00695138" w:rsidRPr="00DD417A" w:rsidRDefault="00641354" w:rsidP="00DD417A">
      <w:pPr>
        <w:spacing w:line="360" w:lineRule="auto"/>
        <w:ind w:firstLine="567"/>
        <w:jc w:val="center"/>
        <w:rPr>
          <w:snapToGrid w:val="0"/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3873500" cy="1518285"/>
            <wp:effectExtent l="1905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 cstate="screen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3500" cy="1518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5138" w:rsidRPr="009F00DC" w:rsidRDefault="00695138" w:rsidP="009F00DC">
      <w:pPr>
        <w:spacing w:line="360" w:lineRule="auto"/>
        <w:jc w:val="center"/>
        <w:rPr>
          <w:snapToGrid w:val="0"/>
          <w:szCs w:val="28"/>
        </w:rPr>
      </w:pPr>
      <w:r w:rsidRPr="009F00DC">
        <w:rPr>
          <w:snapToGrid w:val="0"/>
          <w:szCs w:val="28"/>
        </w:rPr>
        <w:t xml:space="preserve">Рисунок </w:t>
      </w:r>
      <w:r w:rsidR="00323DDB" w:rsidRPr="009F00DC">
        <w:rPr>
          <w:snapToGrid w:val="0"/>
          <w:szCs w:val="28"/>
        </w:rPr>
        <w:t>6</w:t>
      </w:r>
      <w:r w:rsidRPr="009F00DC">
        <w:rPr>
          <w:snapToGrid w:val="0"/>
          <w:szCs w:val="28"/>
        </w:rPr>
        <w:t xml:space="preserve"> </w:t>
      </w:r>
      <w:r w:rsidRPr="009F00DC">
        <w:rPr>
          <w:noProof/>
          <w:szCs w:val="28"/>
        </w:rPr>
        <w:t xml:space="preserve">– </w:t>
      </w:r>
      <w:r w:rsidRPr="009F00DC">
        <w:rPr>
          <w:snapToGrid w:val="0"/>
          <w:szCs w:val="28"/>
        </w:rPr>
        <w:t>Профилограмма спеченного поверхностного слоя</w:t>
      </w:r>
    </w:p>
    <w:p w:rsidR="00950309" w:rsidRPr="00DD417A" w:rsidRDefault="001965CD" w:rsidP="009F00DC">
      <w:pPr>
        <w:pStyle w:val="a7"/>
        <w:spacing w:before="120" w:beforeAutospacing="0" w:after="0" w:afterAutospacing="0" w:line="360" w:lineRule="auto"/>
        <w:ind w:firstLine="567"/>
        <w:jc w:val="both"/>
        <w:rPr>
          <w:snapToGrid w:val="0"/>
          <w:sz w:val="28"/>
          <w:szCs w:val="28"/>
        </w:rPr>
      </w:pPr>
      <w:r>
        <w:rPr>
          <w:snapToGrid w:val="0"/>
          <w:sz w:val="28"/>
          <w:szCs w:val="28"/>
        </w:rPr>
        <w:t>П</w:t>
      </w:r>
      <w:r w:rsidR="004371DB" w:rsidRPr="00DD417A">
        <w:rPr>
          <w:snapToGrid w:val="0"/>
          <w:sz w:val="28"/>
          <w:szCs w:val="28"/>
        </w:rPr>
        <w:t>роведение полного факторного эксперимента типа 2</w:t>
      </w:r>
      <w:r w:rsidR="004371DB" w:rsidRPr="00DD417A">
        <w:rPr>
          <w:snapToGrid w:val="0"/>
          <w:sz w:val="28"/>
          <w:szCs w:val="28"/>
          <w:vertAlign w:val="superscript"/>
        </w:rPr>
        <w:t>4</w:t>
      </w:r>
      <w:r w:rsidR="004371DB" w:rsidRPr="00DD417A">
        <w:rPr>
          <w:snapToGrid w:val="0"/>
          <w:sz w:val="28"/>
          <w:szCs w:val="28"/>
        </w:rPr>
        <w:t xml:space="preserve"> позволило получить математическую зависимость шероховатости спеченного поверхностного слоя в зависимости от технологических режимов спекания</w:t>
      </w:r>
      <w:r w:rsidR="00F634F9" w:rsidRPr="00DD417A">
        <w:rPr>
          <w:snapToGrid w:val="0"/>
          <w:sz w:val="28"/>
          <w:szCs w:val="28"/>
        </w:rPr>
        <w:t xml:space="preserve"> [</w:t>
      </w:r>
      <w:r w:rsidR="00554210" w:rsidRPr="00DD417A">
        <w:rPr>
          <w:snapToGrid w:val="0"/>
          <w:sz w:val="28"/>
          <w:szCs w:val="28"/>
        </w:rPr>
        <w:t>5</w:t>
      </w:r>
      <w:r w:rsidR="00F634F9" w:rsidRPr="00DD417A">
        <w:rPr>
          <w:snapToGrid w:val="0"/>
          <w:sz w:val="28"/>
          <w:szCs w:val="28"/>
        </w:rPr>
        <w:t>]</w:t>
      </w:r>
      <w:r w:rsidR="004371DB" w:rsidRPr="00DD417A">
        <w:rPr>
          <w:snapToGrid w:val="0"/>
          <w:sz w:val="28"/>
          <w:szCs w:val="28"/>
        </w:rPr>
        <w:t>:</w:t>
      </w:r>
    </w:p>
    <w:bookmarkStart w:id="1" w:name="_Toc313950957"/>
    <w:bookmarkEnd w:id="1"/>
    <w:p w:rsidR="00AB7031" w:rsidRPr="00DD417A" w:rsidRDefault="004371DB" w:rsidP="00DD417A">
      <w:pPr>
        <w:spacing w:line="360" w:lineRule="auto"/>
        <w:ind w:firstLine="567"/>
        <w:jc w:val="center"/>
        <w:rPr>
          <w:snapToGrid w:val="0"/>
          <w:sz w:val="28"/>
          <w:szCs w:val="28"/>
        </w:rPr>
      </w:pPr>
      <w:r w:rsidRPr="00DD417A">
        <w:rPr>
          <w:snapToGrid w:val="0"/>
          <w:position w:val="-12"/>
          <w:sz w:val="28"/>
          <w:szCs w:val="28"/>
        </w:rPr>
        <w:object w:dxaOrig="5780" w:dyaOrig="3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88.85pt;height:18.4pt" o:ole="">
            <v:imagedata r:id="rId16" o:title=""/>
          </v:shape>
          <o:OLEObject Type="Embed" ProgID="Equation.DSMT4" ShapeID="_x0000_i1025" DrawAspect="Content" ObjectID="_1498986282" r:id="rId17"/>
        </w:object>
      </w:r>
      <w:bookmarkEnd w:id="0"/>
    </w:p>
    <w:p w:rsidR="00AB7031" w:rsidRPr="00DD417A" w:rsidRDefault="006419D4" w:rsidP="001965CD">
      <w:pPr>
        <w:spacing w:line="360" w:lineRule="auto"/>
        <w:jc w:val="both"/>
        <w:rPr>
          <w:rStyle w:val="FontStyle89"/>
          <w:sz w:val="28"/>
          <w:szCs w:val="28"/>
        </w:rPr>
      </w:pPr>
      <w:r w:rsidRPr="00DD417A">
        <w:rPr>
          <w:rStyle w:val="FontStyle89"/>
          <w:sz w:val="28"/>
          <w:szCs w:val="28"/>
        </w:rPr>
        <w:t xml:space="preserve">где </w:t>
      </w:r>
      <w:proofErr w:type="gramStart"/>
      <w:r w:rsidRPr="00DD417A">
        <w:rPr>
          <w:rStyle w:val="FontStyle89"/>
          <w:sz w:val="28"/>
          <w:szCs w:val="28"/>
        </w:rPr>
        <w:t>Р</w:t>
      </w:r>
      <w:proofErr w:type="gramEnd"/>
      <w:r w:rsidRPr="00DD417A">
        <w:rPr>
          <w:rStyle w:val="FontStyle89"/>
          <w:sz w:val="28"/>
          <w:szCs w:val="28"/>
        </w:rPr>
        <w:t xml:space="preserve"> – мощность излучения лазера, Вт; </w:t>
      </w:r>
      <w:r w:rsidRPr="00DD417A">
        <w:rPr>
          <w:rStyle w:val="FontStyle89"/>
          <w:sz w:val="28"/>
          <w:szCs w:val="28"/>
          <w:lang w:val="en-US"/>
        </w:rPr>
        <w:t>V</w:t>
      </w:r>
      <w:r w:rsidRPr="00DD417A">
        <w:rPr>
          <w:rStyle w:val="FontStyle89"/>
          <w:sz w:val="28"/>
          <w:szCs w:val="28"/>
        </w:rPr>
        <w:t xml:space="preserve"> – скорость перемещения луча лазера, мм/мин; </w:t>
      </w:r>
      <w:r w:rsidRPr="00DD417A">
        <w:rPr>
          <w:rStyle w:val="FontStyle89"/>
          <w:sz w:val="28"/>
          <w:szCs w:val="28"/>
          <w:lang w:val="en-US"/>
        </w:rPr>
        <w:t>S</w:t>
      </w:r>
      <w:r w:rsidRPr="00DD417A">
        <w:rPr>
          <w:rStyle w:val="FontStyle89"/>
          <w:sz w:val="28"/>
          <w:szCs w:val="28"/>
        </w:rPr>
        <w:t xml:space="preserve"> – шаг сканирования, мм; </w:t>
      </w:r>
      <w:r w:rsidRPr="00DD417A">
        <w:rPr>
          <w:rStyle w:val="FontStyle89"/>
          <w:sz w:val="28"/>
          <w:szCs w:val="28"/>
          <w:lang w:val="en-US"/>
        </w:rPr>
        <w:t>t</w:t>
      </w:r>
      <w:r w:rsidRPr="00DD417A">
        <w:rPr>
          <w:rStyle w:val="FontStyle89"/>
          <w:sz w:val="28"/>
          <w:szCs w:val="28"/>
        </w:rPr>
        <w:t xml:space="preserve"> – температура подогрева порошкового материала, </w:t>
      </w:r>
      <w:r w:rsidRPr="00DD417A">
        <w:rPr>
          <w:rStyle w:val="FontStyle89"/>
          <w:sz w:val="28"/>
          <w:szCs w:val="28"/>
          <w:vertAlign w:val="superscript"/>
        </w:rPr>
        <w:t>0</w:t>
      </w:r>
      <w:r w:rsidRPr="00DD417A">
        <w:rPr>
          <w:rStyle w:val="FontStyle89"/>
          <w:sz w:val="28"/>
          <w:szCs w:val="28"/>
        </w:rPr>
        <w:t>С.</w:t>
      </w:r>
    </w:p>
    <w:p w:rsidR="006A20EE" w:rsidRPr="00DD417A" w:rsidRDefault="008D3C6E" w:rsidP="00DD417A">
      <w:pPr>
        <w:spacing w:line="360" w:lineRule="auto"/>
        <w:ind w:firstLine="567"/>
        <w:jc w:val="both"/>
        <w:rPr>
          <w:snapToGrid w:val="0"/>
          <w:sz w:val="28"/>
          <w:szCs w:val="28"/>
        </w:rPr>
      </w:pPr>
      <w:r w:rsidRPr="00DD417A">
        <w:rPr>
          <w:rStyle w:val="FontStyle89"/>
          <w:sz w:val="28"/>
          <w:szCs w:val="28"/>
        </w:rPr>
        <w:t xml:space="preserve">Графические зависимости, построенные по данной формуле, </w:t>
      </w:r>
      <w:r w:rsidR="006419D4" w:rsidRPr="00DD417A">
        <w:rPr>
          <w:snapToGrid w:val="0"/>
          <w:sz w:val="28"/>
          <w:szCs w:val="28"/>
        </w:rPr>
        <w:t>позволил</w:t>
      </w:r>
      <w:r w:rsidRPr="00DD417A">
        <w:rPr>
          <w:snapToGrid w:val="0"/>
          <w:sz w:val="28"/>
          <w:szCs w:val="28"/>
        </w:rPr>
        <w:t>и</w:t>
      </w:r>
      <w:r w:rsidR="006419D4" w:rsidRPr="00DD417A">
        <w:rPr>
          <w:snapToGrid w:val="0"/>
          <w:sz w:val="28"/>
          <w:szCs w:val="28"/>
        </w:rPr>
        <w:t xml:space="preserve"> выявить наиболее значимые параметры, влияющие на шероховатость спеченного слоя, а также пределы ее изменения за счет технологических режимов спекания.</w:t>
      </w:r>
      <w:r w:rsidR="006A20EE" w:rsidRPr="00DD417A">
        <w:rPr>
          <w:snapToGrid w:val="0"/>
          <w:sz w:val="28"/>
          <w:szCs w:val="28"/>
        </w:rPr>
        <w:t xml:space="preserve"> Повышение скорости перемещения луча лазера со 100 до 300 мм/мин </w:t>
      </w:r>
      <w:r w:rsidR="001D4BD0" w:rsidRPr="00DD417A">
        <w:rPr>
          <w:snapToGrid w:val="0"/>
          <w:sz w:val="28"/>
          <w:szCs w:val="28"/>
        </w:rPr>
        <w:t xml:space="preserve">позволяет </w:t>
      </w:r>
      <w:r w:rsidR="006A20EE" w:rsidRPr="00DD417A">
        <w:rPr>
          <w:snapToGrid w:val="0"/>
          <w:sz w:val="28"/>
          <w:szCs w:val="28"/>
        </w:rPr>
        <w:t>уменьш</w:t>
      </w:r>
      <w:r w:rsidR="001D4BD0" w:rsidRPr="00DD417A">
        <w:rPr>
          <w:snapToGrid w:val="0"/>
          <w:sz w:val="28"/>
          <w:szCs w:val="28"/>
        </w:rPr>
        <w:t>и</w:t>
      </w:r>
      <w:r w:rsidR="006A20EE" w:rsidRPr="00DD417A">
        <w:rPr>
          <w:snapToGrid w:val="0"/>
          <w:sz w:val="28"/>
          <w:szCs w:val="28"/>
        </w:rPr>
        <w:t>т</w:t>
      </w:r>
      <w:r w:rsidR="001D4BD0" w:rsidRPr="00DD417A">
        <w:rPr>
          <w:snapToGrid w:val="0"/>
          <w:sz w:val="28"/>
          <w:szCs w:val="28"/>
        </w:rPr>
        <w:t>ь</w:t>
      </w:r>
      <w:r w:rsidR="006A20EE" w:rsidRPr="00DD417A">
        <w:rPr>
          <w:snapToGrid w:val="0"/>
          <w:sz w:val="28"/>
          <w:szCs w:val="28"/>
        </w:rPr>
        <w:t xml:space="preserve"> шероховатость с 560 до 425 мкм, при </w:t>
      </w:r>
      <w:proofErr w:type="gramStart"/>
      <w:r w:rsidR="006A20EE" w:rsidRPr="00DD417A">
        <w:rPr>
          <w:snapToGrid w:val="0"/>
          <w:sz w:val="28"/>
          <w:szCs w:val="28"/>
        </w:rPr>
        <w:t>Р</w:t>
      </w:r>
      <w:proofErr w:type="gramEnd"/>
      <w:r w:rsidR="006A20EE" w:rsidRPr="00DD417A">
        <w:rPr>
          <w:snapToGrid w:val="0"/>
          <w:sz w:val="28"/>
          <w:szCs w:val="28"/>
        </w:rPr>
        <w:t xml:space="preserve">=10 Вт, </w:t>
      </w:r>
      <w:r w:rsidR="006A20EE" w:rsidRPr="00DD417A">
        <w:rPr>
          <w:snapToGrid w:val="0"/>
          <w:sz w:val="28"/>
          <w:szCs w:val="28"/>
          <w:lang w:val="en-US"/>
        </w:rPr>
        <w:t>S</w:t>
      </w:r>
      <w:r w:rsidR="006A20EE" w:rsidRPr="00DD417A">
        <w:rPr>
          <w:spacing w:val="20"/>
          <w:sz w:val="28"/>
          <w:szCs w:val="28"/>
        </w:rPr>
        <w:t xml:space="preserve">=0,1 мм, </w:t>
      </w:r>
      <w:r w:rsidR="006A20EE" w:rsidRPr="00DD417A">
        <w:rPr>
          <w:snapToGrid w:val="0"/>
          <w:sz w:val="28"/>
          <w:szCs w:val="28"/>
          <w:lang w:val="en-US"/>
        </w:rPr>
        <w:t>t</w:t>
      </w:r>
      <w:r w:rsidR="006A20EE" w:rsidRPr="00DD417A">
        <w:rPr>
          <w:snapToGrid w:val="0"/>
          <w:sz w:val="28"/>
          <w:szCs w:val="28"/>
        </w:rPr>
        <w:t xml:space="preserve">=26 </w:t>
      </w:r>
      <w:r w:rsidR="006A20EE" w:rsidRPr="00DD417A">
        <w:rPr>
          <w:snapToGrid w:val="0"/>
          <w:sz w:val="28"/>
          <w:szCs w:val="28"/>
          <w:vertAlign w:val="superscript"/>
        </w:rPr>
        <w:t>0</w:t>
      </w:r>
      <w:r w:rsidR="006A20EE" w:rsidRPr="00DD417A">
        <w:rPr>
          <w:snapToGrid w:val="0"/>
          <w:sz w:val="28"/>
          <w:szCs w:val="28"/>
          <w:lang w:val="en-US"/>
        </w:rPr>
        <w:t>C</w:t>
      </w:r>
      <w:r w:rsidR="006A20EE" w:rsidRPr="00DD417A">
        <w:rPr>
          <w:snapToGrid w:val="0"/>
          <w:sz w:val="28"/>
          <w:szCs w:val="28"/>
        </w:rPr>
        <w:t xml:space="preserve">. Увеличение мощности в диапазоне от 10 до 20 Вт приводит к увеличению шероховатости спеченного поверхностного слоя с </w:t>
      </w:r>
      <w:proofErr w:type="spellStart"/>
      <w:r w:rsidR="001965CD" w:rsidRPr="00DD417A">
        <w:rPr>
          <w:snapToGrid w:val="0"/>
          <w:sz w:val="28"/>
          <w:szCs w:val="28"/>
          <w:lang w:val="en-US"/>
        </w:rPr>
        <w:t>Rz</w:t>
      </w:r>
      <w:proofErr w:type="spellEnd"/>
      <w:r w:rsidR="006A20EE" w:rsidRPr="00DD417A">
        <w:rPr>
          <w:snapToGrid w:val="0"/>
          <w:sz w:val="28"/>
          <w:szCs w:val="28"/>
        </w:rPr>
        <w:t>425 до</w:t>
      </w:r>
      <w:r w:rsidR="001965CD" w:rsidRPr="001965CD">
        <w:rPr>
          <w:snapToGrid w:val="0"/>
          <w:sz w:val="28"/>
          <w:szCs w:val="28"/>
        </w:rPr>
        <w:t xml:space="preserve"> </w:t>
      </w:r>
      <w:proofErr w:type="spellStart"/>
      <w:r w:rsidR="001965CD" w:rsidRPr="00DD417A">
        <w:rPr>
          <w:snapToGrid w:val="0"/>
          <w:sz w:val="28"/>
          <w:szCs w:val="28"/>
          <w:lang w:val="en-US"/>
        </w:rPr>
        <w:t>Rz</w:t>
      </w:r>
      <w:proofErr w:type="spellEnd"/>
      <w:r w:rsidR="006A20EE" w:rsidRPr="00DD417A">
        <w:rPr>
          <w:snapToGrid w:val="0"/>
          <w:sz w:val="28"/>
          <w:szCs w:val="28"/>
        </w:rPr>
        <w:t xml:space="preserve">625 при скорости 300 мм/мин, </w:t>
      </w:r>
      <w:r w:rsidR="006A20EE" w:rsidRPr="00DD417A">
        <w:rPr>
          <w:snapToGrid w:val="0"/>
          <w:sz w:val="28"/>
          <w:szCs w:val="28"/>
          <w:lang w:val="en-US"/>
        </w:rPr>
        <w:t>S</w:t>
      </w:r>
      <w:r w:rsidR="006A20EE" w:rsidRPr="00DD417A">
        <w:rPr>
          <w:spacing w:val="20"/>
          <w:sz w:val="28"/>
          <w:szCs w:val="28"/>
        </w:rPr>
        <w:t xml:space="preserve">=0,1мм, </w:t>
      </w:r>
      <w:r w:rsidR="006A20EE" w:rsidRPr="00DD417A">
        <w:rPr>
          <w:snapToGrid w:val="0"/>
          <w:sz w:val="28"/>
          <w:szCs w:val="28"/>
          <w:lang w:val="en-US"/>
        </w:rPr>
        <w:t>t</w:t>
      </w:r>
      <w:r w:rsidR="006A20EE" w:rsidRPr="00DD417A">
        <w:rPr>
          <w:snapToGrid w:val="0"/>
          <w:sz w:val="28"/>
          <w:szCs w:val="28"/>
        </w:rPr>
        <w:t xml:space="preserve">=26 </w:t>
      </w:r>
      <w:r w:rsidR="006A20EE" w:rsidRPr="00DD417A">
        <w:rPr>
          <w:snapToGrid w:val="0"/>
          <w:sz w:val="28"/>
          <w:szCs w:val="28"/>
          <w:vertAlign w:val="superscript"/>
        </w:rPr>
        <w:t>0</w:t>
      </w:r>
      <w:r w:rsidR="006A20EE" w:rsidRPr="00DD417A">
        <w:rPr>
          <w:snapToGrid w:val="0"/>
          <w:sz w:val="28"/>
          <w:szCs w:val="28"/>
          <w:lang w:val="en-US"/>
        </w:rPr>
        <w:t>C</w:t>
      </w:r>
      <w:r w:rsidR="006A20EE" w:rsidRPr="00DD417A">
        <w:rPr>
          <w:snapToGrid w:val="0"/>
          <w:sz w:val="28"/>
          <w:szCs w:val="28"/>
        </w:rPr>
        <w:t>,</w:t>
      </w:r>
      <w:r w:rsidR="006A20EE" w:rsidRPr="00DD417A">
        <w:rPr>
          <w:spacing w:val="20"/>
          <w:sz w:val="28"/>
          <w:szCs w:val="28"/>
        </w:rPr>
        <w:t xml:space="preserve"> </w:t>
      </w:r>
      <w:r w:rsidR="006A20EE" w:rsidRPr="00DD417A">
        <w:rPr>
          <w:snapToGrid w:val="0"/>
          <w:sz w:val="28"/>
          <w:szCs w:val="28"/>
        </w:rPr>
        <w:t xml:space="preserve">рисунок </w:t>
      </w:r>
      <w:r w:rsidR="00323DDB">
        <w:rPr>
          <w:snapToGrid w:val="0"/>
          <w:sz w:val="28"/>
          <w:szCs w:val="28"/>
        </w:rPr>
        <w:t>7</w:t>
      </w:r>
      <w:r w:rsidR="00AB7031" w:rsidRPr="00DD417A">
        <w:rPr>
          <w:snapToGrid w:val="0"/>
          <w:sz w:val="28"/>
          <w:szCs w:val="28"/>
        </w:rPr>
        <w:t>, а</w:t>
      </w:r>
      <w:r w:rsidR="006A20EE" w:rsidRPr="00DD417A">
        <w:rPr>
          <w:snapToGrid w:val="0"/>
          <w:sz w:val="28"/>
          <w:szCs w:val="28"/>
        </w:rPr>
        <w:t xml:space="preserve"> и увеличению с </w:t>
      </w:r>
      <w:proofErr w:type="spellStart"/>
      <w:r w:rsidR="001965CD" w:rsidRPr="00DD417A">
        <w:rPr>
          <w:snapToGrid w:val="0"/>
          <w:sz w:val="28"/>
          <w:szCs w:val="28"/>
          <w:lang w:val="en-US"/>
        </w:rPr>
        <w:t>Rz</w:t>
      </w:r>
      <w:proofErr w:type="spellEnd"/>
      <w:r w:rsidR="006A20EE" w:rsidRPr="00DD417A">
        <w:rPr>
          <w:snapToGrid w:val="0"/>
          <w:sz w:val="28"/>
          <w:szCs w:val="28"/>
        </w:rPr>
        <w:t xml:space="preserve">560 </w:t>
      </w:r>
      <w:proofErr w:type="gramStart"/>
      <w:r w:rsidR="006A20EE" w:rsidRPr="00DD417A">
        <w:rPr>
          <w:snapToGrid w:val="0"/>
          <w:sz w:val="28"/>
          <w:szCs w:val="28"/>
        </w:rPr>
        <w:t>до</w:t>
      </w:r>
      <w:proofErr w:type="gramEnd"/>
      <w:r w:rsidR="006A20EE" w:rsidRPr="00DD417A">
        <w:rPr>
          <w:snapToGrid w:val="0"/>
          <w:sz w:val="28"/>
          <w:szCs w:val="28"/>
        </w:rPr>
        <w:t xml:space="preserve"> </w:t>
      </w:r>
      <w:proofErr w:type="spellStart"/>
      <w:r w:rsidR="001965CD" w:rsidRPr="00DD417A">
        <w:rPr>
          <w:snapToGrid w:val="0"/>
          <w:sz w:val="28"/>
          <w:szCs w:val="28"/>
          <w:lang w:val="en-US"/>
        </w:rPr>
        <w:t>Rz</w:t>
      </w:r>
      <w:proofErr w:type="spellEnd"/>
      <w:r w:rsidR="006A20EE" w:rsidRPr="00DD417A">
        <w:rPr>
          <w:snapToGrid w:val="0"/>
          <w:sz w:val="28"/>
          <w:szCs w:val="28"/>
        </w:rPr>
        <w:t xml:space="preserve">850 </w:t>
      </w:r>
      <w:proofErr w:type="gramStart"/>
      <w:r w:rsidR="006A20EE" w:rsidRPr="00DD417A">
        <w:rPr>
          <w:snapToGrid w:val="0"/>
          <w:sz w:val="28"/>
          <w:szCs w:val="28"/>
        </w:rPr>
        <w:t>при</w:t>
      </w:r>
      <w:proofErr w:type="gramEnd"/>
      <w:r w:rsidR="006A20EE" w:rsidRPr="00DD417A">
        <w:rPr>
          <w:snapToGrid w:val="0"/>
          <w:sz w:val="28"/>
          <w:szCs w:val="28"/>
        </w:rPr>
        <w:t xml:space="preserve"> скорости 100 мм/мин. </w:t>
      </w:r>
    </w:p>
    <w:p w:rsidR="006A20EE" w:rsidRPr="00DD417A" w:rsidRDefault="006A20EE" w:rsidP="00DD417A">
      <w:pPr>
        <w:spacing w:line="360" w:lineRule="auto"/>
        <w:ind w:firstLine="567"/>
        <w:jc w:val="both"/>
        <w:rPr>
          <w:snapToGrid w:val="0"/>
          <w:sz w:val="28"/>
          <w:szCs w:val="28"/>
        </w:rPr>
      </w:pPr>
      <w:r w:rsidRPr="00DD417A">
        <w:rPr>
          <w:snapToGrid w:val="0"/>
          <w:sz w:val="28"/>
          <w:szCs w:val="28"/>
        </w:rPr>
        <w:t xml:space="preserve">К уменьшению шероховатости спеченного поверхностного слоя с </w:t>
      </w:r>
      <w:proofErr w:type="spellStart"/>
      <w:r w:rsidR="001965CD" w:rsidRPr="00DD417A">
        <w:rPr>
          <w:snapToGrid w:val="0"/>
          <w:sz w:val="28"/>
          <w:szCs w:val="28"/>
          <w:lang w:val="en-US"/>
        </w:rPr>
        <w:t>Rz</w:t>
      </w:r>
      <w:proofErr w:type="spellEnd"/>
      <w:r w:rsidRPr="00DD417A">
        <w:rPr>
          <w:snapToGrid w:val="0"/>
          <w:sz w:val="28"/>
          <w:szCs w:val="28"/>
        </w:rPr>
        <w:t xml:space="preserve">560 до </w:t>
      </w:r>
      <w:proofErr w:type="spellStart"/>
      <w:r w:rsidR="001965CD" w:rsidRPr="00DD417A">
        <w:rPr>
          <w:snapToGrid w:val="0"/>
          <w:sz w:val="28"/>
          <w:szCs w:val="28"/>
          <w:lang w:val="en-US"/>
        </w:rPr>
        <w:t>Rz</w:t>
      </w:r>
      <w:proofErr w:type="spellEnd"/>
      <w:r w:rsidRPr="00DD417A">
        <w:rPr>
          <w:snapToGrid w:val="0"/>
          <w:sz w:val="28"/>
          <w:szCs w:val="28"/>
        </w:rPr>
        <w:t xml:space="preserve">450 при </w:t>
      </w:r>
      <w:proofErr w:type="gramStart"/>
      <w:r w:rsidRPr="00DD417A">
        <w:rPr>
          <w:snapToGrid w:val="0"/>
          <w:sz w:val="28"/>
          <w:szCs w:val="28"/>
        </w:rPr>
        <w:t>Р</w:t>
      </w:r>
      <w:proofErr w:type="gramEnd"/>
      <w:r w:rsidRPr="00DD417A">
        <w:rPr>
          <w:snapToGrid w:val="0"/>
          <w:sz w:val="28"/>
          <w:szCs w:val="28"/>
        </w:rPr>
        <w:t xml:space="preserve">=10 Вт, как показано на рисунке </w:t>
      </w:r>
      <w:r w:rsidR="00323DDB">
        <w:rPr>
          <w:snapToGrid w:val="0"/>
          <w:sz w:val="28"/>
          <w:szCs w:val="28"/>
        </w:rPr>
        <w:t>7</w:t>
      </w:r>
      <w:r w:rsidR="00AB7031" w:rsidRPr="00DD417A">
        <w:rPr>
          <w:snapToGrid w:val="0"/>
          <w:sz w:val="28"/>
          <w:szCs w:val="28"/>
        </w:rPr>
        <w:t>, б</w:t>
      </w:r>
      <w:r w:rsidRPr="00DD417A">
        <w:rPr>
          <w:snapToGrid w:val="0"/>
          <w:sz w:val="28"/>
          <w:szCs w:val="28"/>
        </w:rPr>
        <w:t xml:space="preserve"> приводит </w:t>
      </w:r>
      <w:r w:rsidRPr="00DD417A">
        <w:rPr>
          <w:snapToGrid w:val="0"/>
          <w:sz w:val="28"/>
          <w:szCs w:val="28"/>
        </w:rPr>
        <w:lastRenderedPageBreak/>
        <w:t>увеличение шага сканирования в диапазоне от 0,1 до 0,15</w:t>
      </w:r>
      <w:r w:rsidR="00065D26">
        <w:rPr>
          <w:snapToGrid w:val="0"/>
          <w:sz w:val="28"/>
          <w:szCs w:val="28"/>
        </w:rPr>
        <w:t> </w:t>
      </w:r>
      <w:r w:rsidRPr="00DD417A">
        <w:rPr>
          <w:snapToGrid w:val="0"/>
          <w:sz w:val="28"/>
          <w:szCs w:val="28"/>
        </w:rPr>
        <w:t xml:space="preserve">мм, при постоянной скорости V=100 мм/мин и температуре порошкового материала t=26 </w:t>
      </w:r>
      <w:r w:rsidRPr="00DD417A">
        <w:rPr>
          <w:snapToGrid w:val="0"/>
          <w:sz w:val="28"/>
          <w:szCs w:val="28"/>
          <w:vertAlign w:val="superscript"/>
        </w:rPr>
        <w:t>0</w:t>
      </w:r>
      <w:r w:rsidRPr="00DD417A">
        <w:rPr>
          <w:snapToGrid w:val="0"/>
          <w:sz w:val="28"/>
          <w:szCs w:val="28"/>
        </w:rPr>
        <w:t xml:space="preserve">C. При изменении мощности от 10 до 20 Вт, при </w:t>
      </w:r>
      <w:r w:rsidRPr="00DD417A">
        <w:rPr>
          <w:snapToGrid w:val="0"/>
          <w:sz w:val="28"/>
          <w:szCs w:val="28"/>
          <w:lang w:val="en-US"/>
        </w:rPr>
        <w:t>S</w:t>
      </w:r>
      <w:r w:rsidRPr="00DD417A">
        <w:rPr>
          <w:snapToGrid w:val="0"/>
          <w:sz w:val="28"/>
          <w:szCs w:val="28"/>
        </w:rPr>
        <w:t xml:space="preserve">=0,1 мм </w:t>
      </w:r>
      <w:r w:rsidR="00065D26">
        <w:rPr>
          <w:snapToGrid w:val="0"/>
          <w:sz w:val="28"/>
          <w:szCs w:val="28"/>
        </w:rPr>
        <w:t>шероховатость</w:t>
      </w:r>
      <w:r w:rsidRPr="00DD417A">
        <w:rPr>
          <w:snapToGrid w:val="0"/>
          <w:sz w:val="28"/>
          <w:szCs w:val="28"/>
        </w:rPr>
        <w:t xml:space="preserve"> изменяется от </w:t>
      </w:r>
      <w:proofErr w:type="spellStart"/>
      <w:r w:rsidR="00065D26" w:rsidRPr="00DD417A">
        <w:rPr>
          <w:snapToGrid w:val="0"/>
          <w:sz w:val="28"/>
          <w:szCs w:val="28"/>
          <w:lang w:val="en-US"/>
        </w:rPr>
        <w:t>Rz</w:t>
      </w:r>
      <w:proofErr w:type="spellEnd"/>
      <w:r w:rsidRPr="00DD417A">
        <w:rPr>
          <w:snapToGrid w:val="0"/>
          <w:sz w:val="28"/>
          <w:szCs w:val="28"/>
        </w:rPr>
        <w:t xml:space="preserve">560 до </w:t>
      </w:r>
      <w:proofErr w:type="spellStart"/>
      <w:r w:rsidR="00065D26" w:rsidRPr="00DD417A">
        <w:rPr>
          <w:snapToGrid w:val="0"/>
          <w:sz w:val="28"/>
          <w:szCs w:val="28"/>
          <w:lang w:val="en-US"/>
        </w:rPr>
        <w:t>Rz</w:t>
      </w:r>
      <w:proofErr w:type="spellEnd"/>
      <w:r w:rsidRPr="00DD417A">
        <w:rPr>
          <w:snapToGrid w:val="0"/>
          <w:sz w:val="28"/>
          <w:szCs w:val="28"/>
        </w:rPr>
        <w:t>850 мкм. Таким образом, изменяя шаг сканирования можно изменять шероховатость.</w:t>
      </w:r>
    </w:p>
    <w:p w:rsidR="00F16057" w:rsidRDefault="00641354" w:rsidP="00F16057">
      <w:pPr>
        <w:spacing w:line="360" w:lineRule="auto"/>
        <w:ind w:firstLine="567"/>
        <w:jc w:val="center"/>
        <w:rPr>
          <w:sz w:val="28"/>
          <w:szCs w:val="28"/>
          <w:lang w:val="en-US"/>
        </w:rPr>
      </w:pPr>
      <w:r>
        <w:rPr>
          <w:noProof/>
          <w:sz w:val="28"/>
          <w:szCs w:val="28"/>
        </w:rPr>
        <w:drawing>
          <wp:inline distT="0" distB="0" distL="0" distR="0">
            <wp:extent cx="3310746" cy="2639182"/>
            <wp:effectExtent l="19050" t="0" r="3954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 cstate="screen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2298" cy="26404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6057" w:rsidRPr="00F16057" w:rsidRDefault="00F16057" w:rsidP="00F16057">
      <w:pPr>
        <w:spacing w:line="360" w:lineRule="auto"/>
        <w:ind w:firstLine="567"/>
        <w:jc w:val="center"/>
        <w:rPr>
          <w:sz w:val="28"/>
          <w:szCs w:val="28"/>
          <w:lang w:val="en-US"/>
        </w:rPr>
      </w:pPr>
      <w:r w:rsidRPr="00DD417A">
        <w:rPr>
          <w:noProof/>
          <w:spacing w:val="20"/>
          <w:sz w:val="28"/>
          <w:szCs w:val="28"/>
        </w:rPr>
        <w:t>а</w:t>
      </w:r>
    </w:p>
    <w:p w:rsidR="006A20EE" w:rsidRPr="00DD417A" w:rsidRDefault="00641354" w:rsidP="00DD417A">
      <w:pPr>
        <w:spacing w:line="360" w:lineRule="auto"/>
        <w:ind w:firstLine="567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3215855" cy="2583118"/>
            <wp:effectExtent l="19050" t="0" r="359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 cstate="screen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7539" cy="2584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20EE" w:rsidRPr="00DD417A" w:rsidRDefault="006A20EE" w:rsidP="00DD417A">
      <w:pPr>
        <w:spacing w:line="360" w:lineRule="auto"/>
        <w:ind w:left="567" w:firstLine="567"/>
        <w:rPr>
          <w:noProof/>
          <w:spacing w:val="20"/>
          <w:sz w:val="28"/>
          <w:szCs w:val="28"/>
        </w:rPr>
      </w:pPr>
      <w:r w:rsidRPr="00DD417A">
        <w:rPr>
          <w:noProof/>
          <w:spacing w:val="20"/>
          <w:sz w:val="28"/>
          <w:szCs w:val="28"/>
        </w:rPr>
        <w:t xml:space="preserve">              </w:t>
      </w:r>
      <w:r w:rsidR="003D0815" w:rsidRPr="00DD417A">
        <w:rPr>
          <w:noProof/>
          <w:spacing w:val="20"/>
          <w:sz w:val="28"/>
          <w:szCs w:val="28"/>
        </w:rPr>
        <w:t xml:space="preserve">   </w:t>
      </w:r>
      <w:r w:rsidRPr="00DD417A">
        <w:rPr>
          <w:noProof/>
          <w:spacing w:val="20"/>
          <w:sz w:val="28"/>
          <w:szCs w:val="28"/>
        </w:rPr>
        <w:t xml:space="preserve">                        б               </w:t>
      </w:r>
    </w:p>
    <w:p w:rsidR="006A20EE" w:rsidRPr="009F00DC" w:rsidRDefault="006A20EE" w:rsidP="009F00DC">
      <w:pPr>
        <w:tabs>
          <w:tab w:val="left" w:pos="142"/>
        </w:tabs>
        <w:spacing w:line="360" w:lineRule="auto"/>
        <w:jc w:val="center"/>
        <w:rPr>
          <w:spacing w:val="20"/>
          <w:szCs w:val="28"/>
        </w:rPr>
      </w:pPr>
      <w:r w:rsidRPr="009F00DC">
        <w:rPr>
          <w:snapToGrid w:val="0"/>
          <w:szCs w:val="28"/>
        </w:rPr>
        <w:t>а – зависимости R</w:t>
      </w:r>
      <w:r w:rsidRPr="009F00DC">
        <w:rPr>
          <w:snapToGrid w:val="0"/>
          <w:szCs w:val="28"/>
          <w:lang w:val="en-US"/>
        </w:rPr>
        <w:t>z</w:t>
      </w:r>
      <w:r w:rsidRPr="009F00DC">
        <w:rPr>
          <w:snapToGrid w:val="0"/>
          <w:szCs w:val="28"/>
        </w:rPr>
        <w:t xml:space="preserve"> от </w:t>
      </w:r>
      <w:proofErr w:type="gramStart"/>
      <w:r w:rsidRPr="009F00DC">
        <w:rPr>
          <w:snapToGrid w:val="0"/>
          <w:szCs w:val="28"/>
        </w:rPr>
        <w:t>Р</w:t>
      </w:r>
      <w:proofErr w:type="gramEnd"/>
      <w:r w:rsidRPr="009F00DC">
        <w:rPr>
          <w:snapToGrid w:val="0"/>
          <w:szCs w:val="28"/>
        </w:rPr>
        <w:t xml:space="preserve"> и </w:t>
      </w:r>
      <w:r w:rsidRPr="009F00DC">
        <w:rPr>
          <w:spacing w:val="20"/>
          <w:szCs w:val="28"/>
          <w:lang w:val="en-US"/>
        </w:rPr>
        <w:t>V</w:t>
      </w:r>
      <w:r w:rsidRPr="009F00DC">
        <w:rPr>
          <w:snapToGrid w:val="0"/>
          <w:szCs w:val="28"/>
        </w:rPr>
        <w:t xml:space="preserve">, при </w:t>
      </w:r>
      <w:r w:rsidRPr="009F00DC">
        <w:rPr>
          <w:spacing w:val="20"/>
          <w:szCs w:val="28"/>
          <w:lang w:val="en-US"/>
        </w:rPr>
        <w:t>s</w:t>
      </w:r>
      <w:r w:rsidRPr="009F00DC">
        <w:rPr>
          <w:spacing w:val="20"/>
          <w:szCs w:val="28"/>
        </w:rPr>
        <w:t xml:space="preserve">=0,1 </w:t>
      </w:r>
      <w:r w:rsidRPr="009F00DC">
        <w:rPr>
          <w:snapToGrid w:val="0"/>
          <w:szCs w:val="28"/>
        </w:rPr>
        <w:t>мм</w:t>
      </w:r>
      <w:r w:rsidRPr="009F00DC">
        <w:rPr>
          <w:spacing w:val="20"/>
          <w:szCs w:val="28"/>
        </w:rPr>
        <w:t>,</w:t>
      </w:r>
    </w:p>
    <w:p w:rsidR="006A20EE" w:rsidRPr="009F00DC" w:rsidRDefault="006A20EE" w:rsidP="009F00DC">
      <w:pPr>
        <w:tabs>
          <w:tab w:val="left" w:pos="142"/>
        </w:tabs>
        <w:spacing w:line="360" w:lineRule="auto"/>
        <w:jc w:val="center"/>
        <w:rPr>
          <w:spacing w:val="20"/>
          <w:szCs w:val="28"/>
        </w:rPr>
      </w:pPr>
      <w:proofErr w:type="gramStart"/>
      <w:r w:rsidRPr="009F00DC">
        <w:rPr>
          <w:spacing w:val="20"/>
          <w:szCs w:val="28"/>
        </w:rPr>
        <w:t>б</w:t>
      </w:r>
      <w:proofErr w:type="gramEnd"/>
      <w:r w:rsidRPr="009F00DC">
        <w:rPr>
          <w:spacing w:val="20"/>
          <w:szCs w:val="28"/>
        </w:rPr>
        <w:t xml:space="preserve"> – з</w:t>
      </w:r>
      <w:r w:rsidRPr="009F00DC">
        <w:rPr>
          <w:snapToGrid w:val="0"/>
          <w:szCs w:val="28"/>
        </w:rPr>
        <w:t>ависимости R</w:t>
      </w:r>
      <w:r w:rsidRPr="009F00DC">
        <w:rPr>
          <w:snapToGrid w:val="0"/>
          <w:szCs w:val="28"/>
          <w:lang w:val="en-US"/>
        </w:rPr>
        <w:t>z</w:t>
      </w:r>
      <w:r w:rsidRPr="009F00DC">
        <w:rPr>
          <w:snapToGrid w:val="0"/>
          <w:szCs w:val="28"/>
        </w:rPr>
        <w:t xml:space="preserve"> от </w:t>
      </w:r>
      <w:r w:rsidRPr="009F00DC">
        <w:rPr>
          <w:snapToGrid w:val="0"/>
          <w:szCs w:val="28"/>
          <w:lang w:val="en-US"/>
        </w:rPr>
        <w:t>P</w:t>
      </w:r>
      <w:r w:rsidRPr="009F00DC">
        <w:rPr>
          <w:snapToGrid w:val="0"/>
          <w:szCs w:val="28"/>
        </w:rPr>
        <w:t xml:space="preserve"> и </w:t>
      </w:r>
      <w:r w:rsidRPr="009F00DC">
        <w:rPr>
          <w:spacing w:val="20"/>
          <w:szCs w:val="28"/>
          <w:lang w:val="en-US"/>
        </w:rPr>
        <w:t>S</w:t>
      </w:r>
      <w:r w:rsidRPr="009F00DC">
        <w:rPr>
          <w:snapToGrid w:val="0"/>
          <w:szCs w:val="28"/>
        </w:rPr>
        <w:t>, при V=100 мм/мин</w:t>
      </w:r>
      <w:r w:rsidRPr="009F00DC">
        <w:rPr>
          <w:spacing w:val="20"/>
          <w:szCs w:val="28"/>
        </w:rPr>
        <w:t xml:space="preserve"> </w:t>
      </w:r>
    </w:p>
    <w:p w:rsidR="006A20EE" w:rsidRPr="009F00DC" w:rsidRDefault="006A20EE" w:rsidP="009F00DC">
      <w:pPr>
        <w:tabs>
          <w:tab w:val="left" w:pos="142"/>
        </w:tabs>
        <w:spacing w:line="360" w:lineRule="auto"/>
        <w:ind w:left="567"/>
        <w:jc w:val="center"/>
        <w:rPr>
          <w:snapToGrid w:val="0"/>
          <w:szCs w:val="28"/>
        </w:rPr>
      </w:pPr>
      <w:r w:rsidRPr="009F00DC">
        <w:rPr>
          <w:snapToGrid w:val="0"/>
          <w:szCs w:val="28"/>
        </w:rPr>
        <w:t xml:space="preserve">Рисунок </w:t>
      </w:r>
      <w:r w:rsidR="00323DDB" w:rsidRPr="009F00DC">
        <w:rPr>
          <w:snapToGrid w:val="0"/>
          <w:szCs w:val="28"/>
        </w:rPr>
        <w:t>7</w:t>
      </w:r>
      <w:r w:rsidRPr="009F00DC">
        <w:rPr>
          <w:snapToGrid w:val="0"/>
          <w:szCs w:val="28"/>
        </w:rPr>
        <w:t>– Зависимости шероховатости R</w:t>
      </w:r>
      <w:r w:rsidRPr="009F00DC">
        <w:rPr>
          <w:snapToGrid w:val="0"/>
          <w:szCs w:val="28"/>
          <w:lang w:val="en-US"/>
        </w:rPr>
        <w:t>z</w:t>
      </w:r>
      <w:r w:rsidRPr="009F00DC">
        <w:rPr>
          <w:snapToGrid w:val="0"/>
          <w:szCs w:val="28"/>
        </w:rPr>
        <w:t xml:space="preserve"> спеченного </w:t>
      </w:r>
      <w:proofErr w:type="spellStart"/>
      <w:r w:rsidRPr="009F00DC">
        <w:rPr>
          <w:snapToGrid w:val="0"/>
          <w:szCs w:val="28"/>
        </w:rPr>
        <w:t>кобальтхроммолибденового</w:t>
      </w:r>
      <w:proofErr w:type="spellEnd"/>
      <w:r w:rsidRPr="009F00DC">
        <w:rPr>
          <w:snapToGrid w:val="0"/>
          <w:szCs w:val="28"/>
        </w:rPr>
        <w:t xml:space="preserve"> поверхностного слоя от режимов спекания, </w:t>
      </w:r>
      <w:r w:rsidR="009F00DC">
        <w:rPr>
          <w:snapToGrid w:val="0"/>
          <w:szCs w:val="28"/>
        </w:rPr>
        <w:br/>
      </w:r>
      <w:r w:rsidRPr="009F00DC">
        <w:rPr>
          <w:snapToGrid w:val="0"/>
          <w:szCs w:val="28"/>
        </w:rPr>
        <w:t xml:space="preserve">при </w:t>
      </w:r>
      <w:r w:rsidRPr="009F00DC">
        <w:rPr>
          <w:spacing w:val="20"/>
          <w:szCs w:val="28"/>
          <w:lang w:val="en-US"/>
        </w:rPr>
        <w:t>t</w:t>
      </w:r>
      <w:r w:rsidRPr="009F00DC">
        <w:rPr>
          <w:snapToGrid w:val="0"/>
          <w:szCs w:val="28"/>
        </w:rPr>
        <w:t xml:space="preserve">=26 </w:t>
      </w:r>
      <w:r w:rsidRPr="009F00DC">
        <w:rPr>
          <w:snapToGrid w:val="0"/>
          <w:szCs w:val="28"/>
          <w:vertAlign w:val="superscript"/>
        </w:rPr>
        <w:t>0</w:t>
      </w:r>
      <w:r w:rsidRPr="009F00DC">
        <w:rPr>
          <w:snapToGrid w:val="0"/>
          <w:szCs w:val="28"/>
        </w:rPr>
        <w:t xml:space="preserve">C </w:t>
      </w:r>
    </w:p>
    <w:p w:rsidR="00634D74" w:rsidRPr="00DD417A" w:rsidRDefault="00B60A86" w:rsidP="00DD417A">
      <w:pPr>
        <w:spacing w:line="360" w:lineRule="auto"/>
        <w:ind w:firstLine="567"/>
        <w:jc w:val="both"/>
        <w:rPr>
          <w:snapToGrid w:val="0"/>
          <w:sz w:val="28"/>
          <w:szCs w:val="28"/>
        </w:rPr>
      </w:pPr>
      <w:r w:rsidRPr="00DD417A">
        <w:rPr>
          <w:snapToGrid w:val="0"/>
          <w:sz w:val="28"/>
          <w:szCs w:val="28"/>
        </w:rPr>
        <w:lastRenderedPageBreak/>
        <w:t xml:space="preserve">Данные графические зависимости показывают </w:t>
      </w:r>
      <w:r w:rsidR="00634D74" w:rsidRPr="00DD417A">
        <w:rPr>
          <w:snapToGrid w:val="0"/>
          <w:sz w:val="28"/>
          <w:szCs w:val="28"/>
        </w:rPr>
        <w:t xml:space="preserve">влияние технологических режимов лазерной обработки на  </w:t>
      </w:r>
      <w:r w:rsidRPr="00DD417A">
        <w:rPr>
          <w:snapToGrid w:val="0"/>
          <w:sz w:val="28"/>
          <w:szCs w:val="28"/>
        </w:rPr>
        <w:t>измен</w:t>
      </w:r>
      <w:r w:rsidR="00634D74" w:rsidRPr="00DD417A">
        <w:rPr>
          <w:snapToGrid w:val="0"/>
          <w:sz w:val="28"/>
          <w:szCs w:val="28"/>
        </w:rPr>
        <w:t>ение</w:t>
      </w:r>
      <w:r w:rsidRPr="00DD417A">
        <w:rPr>
          <w:snapToGrid w:val="0"/>
          <w:sz w:val="28"/>
          <w:szCs w:val="28"/>
        </w:rPr>
        <w:t xml:space="preserve"> </w:t>
      </w:r>
      <w:r w:rsidR="00065D26">
        <w:rPr>
          <w:snapToGrid w:val="0"/>
          <w:sz w:val="28"/>
          <w:szCs w:val="28"/>
        </w:rPr>
        <w:t xml:space="preserve">шероховатости </w:t>
      </w:r>
      <w:r w:rsidR="00634D74" w:rsidRPr="00DD417A">
        <w:rPr>
          <w:snapToGrid w:val="0"/>
          <w:sz w:val="28"/>
          <w:szCs w:val="28"/>
        </w:rPr>
        <w:t>спеченного поверхностного слоя в значительных пределах</w:t>
      </w:r>
      <w:r w:rsidR="00554210" w:rsidRPr="00DD417A">
        <w:rPr>
          <w:snapToGrid w:val="0"/>
          <w:sz w:val="28"/>
          <w:szCs w:val="28"/>
        </w:rPr>
        <w:t xml:space="preserve"> [2]</w:t>
      </w:r>
      <w:r w:rsidR="00634D74" w:rsidRPr="00DD417A">
        <w:rPr>
          <w:snapToGrid w:val="0"/>
          <w:sz w:val="28"/>
          <w:szCs w:val="28"/>
        </w:rPr>
        <w:t xml:space="preserve">. Разделение режимов формирования поверхности изделия и его внутреннего объема на черновой, получистовой и чистовой, рисунок </w:t>
      </w:r>
      <w:r w:rsidR="00323DDB">
        <w:rPr>
          <w:snapToGrid w:val="0"/>
          <w:sz w:val="28"/>
          <w:szCs w:val="28"/>
        </w:rPr>
        <w:t>8</w:t>
      </w:r>
      <w:r w:rsidR="00634D74" w:rsidRPr="00DD417A">
        <w:rPr>
          <w:snapToGrid w:val="0"/>
          <w:sz w:val="28"/>
          <w:szCs w:val="28"/>
        </w:rPr>
        <w:t>, позволит получить монолитный внутренний объем через межслойную прочность сцепления смежных слоев.</w:t>
      </w:r>
    </w:p>
    <w:p w:rsidR="00873346" w:rsidRPr="00DD417A" w:rsidRDefault="00641354" w:rsidP="00DD417A">
      <w:pPr>
        <w:spacing w:line="360" w:lineRule="auto"/>
        <w:ind w:firstLine="567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3871463" cy="2513176"/>
            <wp:effectExtent l="1905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 cstate="screen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2114" cy="25135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9782" w:type="dxa"/>
        <w:tblInd w:w="-176" w:type="dxa"/>
        <w:tblLook w:val="04A0"/>
      </w:tblPr>
      <w:tblGrid>
        <w:gridCol w:w="4962"/>
        <w:gridCol w:w="4820"/>
      </w:tblGrid>
      <w:tr w:rsidR="00873346" w:rsidRPr="009F00DC" w:rsidTr="00F16057">
        <w:tc>
          <w:tcPr>
            <w:tcW w:w="4962" w:type="dxa"/>
          </w:tcPr>
          <w:p w:rsidR="00873346" w:rsidRPr="009F00DC" w:rsidRDefault="00641354" w:rsidP="00F16057">
            <w:pPr>
              <w:spacing w:line="360" w:lineRule="auto"/>
              <w:jc w:val="both"/>
              <w:rPr>
                <w:snapToGrid w:val="0"/>
                <w:szCs w:val="28"/>
                <w:lang w:val="en-US"/>
              </w:rPr>
            </w:pPr>
            <w:r w:rsidRPr="009F00DC">
              <w:rPr>
                <w:noProof/>
                <w:szCs w:val="28"/>
              </w:rPr>
              <w:drawing>
                <wp:anchor distT="0" distB="0" distL="114300" distR="114300" simplePos="0" relativeHeight="251655168" behindDoc="1" locked="0" layoutInCell="1" allowOverlap="1">
                  <wp:simplePos x="0" y="0"/>
                  <wp:positionH relativeFrom="column">
                    <wp:posOffset>-79375</wp:posOffset>
                  </wp:positionH>
                  <wp:positionV relativeFrom="paragraph">
                    <wp:posOffset>0</wp:posOffset>
                  </wp:positionV>
                  <wp:extent cx="389255" cy="177800"/>
                  <wp:effectExtent l="19050" t="0" r="0" b="0"/>
                  <wp:wrapTight wrapText="bothSides">
                    <wp:wrapPolygon edited="0">
                      <wp:start x="-1057" y="0"/>
                      <wp:lineTo x="-1057" y="18514"/>
                      <wp:lineTo x="21142" y="18514"/>
                      <wp:lineTo x="21142" y="0"/>
                      <wp:lineTo x="-1057" y="0"/>
                    </wp:wrapPolygon>
                  </wp:wrapTight>
                  <wp:docPr id="87" name="Рисунок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9255" cy="177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873346" w:rsidRPr="009F00DC">
              <w:rPr>
                <w:snapToGrid w:val="0"/>
                <w:szCs w:val="28"/>
                <w:lang w:val="en-US"/>
              </w:rPr>
              <w:t>V=100</w:t>
            </w:r>
            <w:r w:rsidR="00873346" w:rsidRPr="009F00DC">
              <w:rPr>
                <w:snapToGrid w:val="0"/>
                <w:szCs w:val="28"/>
              </w:rPr>
              <w:t>мм</w:t>
            </w:r>
            <w:r w:rsidR="00873346" w:rsidRPr="009F00DC">
              <w:rPr>
                <w:snapToGrid w:val="0"/>
                <w:szCs w:val="28"/>
                <w:lang w:val="en-US"/>
              </w:rPr>
              <w:t>/</w:t>
            </w:r>
            <w:r w:rsidR="00873346" w:rsidRPr="009F00DC">
              <w:rPr>
                <w:snapToGrid w:val="0"/>
                <w:szCs w:val="28"/>
              </w:rPr>
              <w:t>мин</w:t>
            </w:r>
            <w:r w:rsidR="00873346" w:rsidRPr="009F00DC">
              <w:rPr>
                <w:snapToGrid w:val="0"/>
                <w:szCs w:val="28"/>
                <w:lang w:val="en-US"/>
              </w:rPr>
              <w:t xml:space="preserve">, t=26 </w:t>
            </w:r>
            <w:r w:rsidR="00873346" w:rsidRPr="009F00DC">
              <w:rPr>
                <w:snapToGrid w:val="0"/>
                <w:szCs w:val="28"/>
                <w:vertAlign w:val="superscript"/>
                <w:lang w:val="en-US"/>
              </w:rPr>
              <w:t>0</w:t>
            </w:r>
            <w:r w:rsidR="00873346" w:rsidRPr="009F00DC">
              <w:rPr>
                <w:snapToGrid w:val="0"/>
                <w:szCs w:val="28"/>
                <w:lang w:val="en-US"/>
              </w:rPr>
              <w:t xml:space="preserve">C, S=0,1 </w:t>
            </w:r>
            <w:r w:rsidR="00873346" w:rsidRPr="009F00DC">
              <w:rPr>
                <w:snapToGrid w:val="0"/>
                <w:szCs w:val="28"/>
              </w:rPr>
              <w:t>мм</w:t>
            </w:r>
            <w:r w:rsidR="00873346" w:rsidRPr="009F00DC">
              <w:rPr>
                <w:snapToGrid w:val="0"/>
                <w:szCs w:val="28"/>
                <w:lang w:val="en-US"/>
              </w:rPr>
              <w:t>;</w:t>
            </w:r>
          </w:p>
        </w:tc>
        <w:tc>
          <w:tcPr>
            <w:tcW w:w="4820" w:type="dxa"/>
          </w:tcPr>
          <w:p w:rsidR="00873346" w:rsidRPr="009F00DC" w:rsidRDefault="00641354" w:rsidP="00F16057">
            <w:pPr>
              <w:spacing w:line="360" w:lineRule="auto"/>
              <w:ind w:left="-106" w:right="-144" w:hanging="1"/>
              <w:jc w:val="both"/>
              <w:rPr>
                <w:snapToGrid w:val="0"/>
                <w:szCs w:val="28"/>
                <w:lang w:val="en-US"/>
              </w:rPr>
            </w:pPr>
            <w:r w:rsidRPr="009F00DC">
              <w:rPr>
                <w:noProof/>
                <w:szCs w:val="28"/>
              </w:rPr>
              <w:drawing>
                <wp:inline distT="0" distB="0" distL="0" distR="0">
                  <wp:extent cx="389255" cy="178435"/>
                  <wp:effectExtent l="19050" t="0" r="0" b="0"/>
                  <wp:docPr id="86" name="Рисунок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9255" cy="1784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873346" w:rsidRPr="009F00DC">
              <w:rPr>
                <w:snapToGrid w:val="0"/>
                <w:szCs w:val="28"/>
                <w:lang w:val="en-US"/>
              </w:rPr>
              <w:t>V=100</w:t>
            </w:r>
            <w:r w:rsidR="00873346" w:rsidRPr="009F00DC">
              <w:rPr>
                <w:snapToGrid w:val="0"/>
                <w:szCs w:val="28"/>
              </w:rPr>
              <w:t>мм</w:t>
            </w:r>
            <w:r w:rsidR="00873346" w:rsidRPr="009F00DC">
              <w:rPr>
                <w:snapToGrid w:val="0"/>
                <w:szCs w:val="28"/>
                <w:lang w:val="en-US"/>
              </w:rPr>
              <w:t>/</w:t>
            </w:r>
            <w:r w:rsidR="00873346" w:rsidRPr="009F00DC">
              <w:rPr>
                <w:snapToGrid w:val="0"/>
                <w:szCs w:val="28"/>
              </w:rPr>
              <w:t>мин</w:t>
            </w:r>
            <w:r w:rsidR="00873346" w:rsidRPr="009F00DC">
              <w:rPr>
                <w:snapToGrid w:val="0"/>
                <w:szCs w:val="28"/>
                <w:lang w:val="en-US"/>
              </w:rPr>
              <w:t>, t=200</w:t>
            </w:r>
            <w:r w:rsidR="00873346" w:rsidRPr="009F00DC">
              <w:rPr>
                <w:snapToGrid w:val="0"/>
                <w:szCs w:val="28"/>
                <w:vertAlign w:val="superscript"/>
                <w:lang w:val="en-US"/>
              </w:rPr>
              <w:t>0</w:t>
            </w:r>
            <w:r w:rsidR="00873346" w:rsidRPr="009F00DC">
              <w:rPr>
                <w:snapToGrid w:val="0"/>
                <w:szCs w:val="28"/>
                <w:lang w:val="en-US"/>
              </w:rPr>
              <w:t>C, S=0,1</w:t>
            </w:r>
            <w:r w:rsidR="00873346" w:rsidRPr="009F00DC">
              <w:rPr>
                <w:snapToGrid w:val="0"/>
                <w:szCs w:val="28"/>
              </w:rPr>
              <w:t>мм;</w:t>
            </w:r>
          </w:p>
        </w:tc>
      </w:tr>
      <w:tr w:rsidR="00873346" w:rsidRPr="009F00DC" w:rsidTr="00F16057">
        <w:tc>
          <w:tcPr>
            <w:tcW w:w="4962" w:type="dxa"/>
          </w:tcPr>
          <w:p w:rsidR="00873346" w:rsidRPr="009F00DC" w:rsidRDefault="00641354" w:rsidP="00F16057">
            <w:pPr>
              <w:spacing w:line="360" w:lineRule="auto"/>
              <w:ind w:left="-142"/>
              <w:jc w:val="both"/>
              <w:rPr>
                <w:snapToGrid w:val="0"/>
                <w:szCs w:val="28"/>
                <w:lang w:val="en-US"/>
              </w:rPr>
            </w:pPr>
            <w:r w:rsidRPr="009F00DC">
              <w:rPr>
                <w:noProof/>
                <w:szCs w:val="28"/>
              </w:rPr>
              <w:drawing>
                <wp:inline distT="0" distB="0" distL="0" distR="0">
                  <wp:extent cx="389255" cy="178435"/>
                  <wp:effectExtent l="19050" t="0" r="0" b="0"/>
                  <wp:docPr id="85" name="Рисунок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9255" cy="1784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873346" w:rsidRPr="009F00DC">
              <w:rPr>
                <w:snapToGrid w:val="0"/>
                <w:szCs w:val="28"/>
                <w:lang w:val="en-US"/>
              </w:rPr>
              <w:t>V=100</w:t>
            </w:r>
            <w:r w:rsidR="00873346" w:rsidRPr="009F00DC">
              <w:rPr>
                <w:snapToGrid w:val="0"/>
                <w:szCs w:val="28"/>
              </w:rPr>
              <w:t>мм</w:t>
            </w:r>
            <w:r w:rsidR="00873346" w:rsidRPr="009F00DC">
              <w:rPr>
                <w:snapToGrid w:val="0"/>
                <w:szCs w:val="28"/>
                <w:lang w:val="en-US"/>
              </w:rPr>
              <w:t>/</w:t>
            </w:r>
            <w:r w:rsidR="00873346" w:rsidRPr="009F00DC">
              <w:rPr>
                <w:snapToGrid w:val="0"/>
                <w:szCs w:val="28"/>
              </w:rPr>
              <w:t>мин</w:t>
            </w:r>
            <w:r w:rsidR="00873346" w:rsidRPr="009F00DC">
              <w:rPr>
                <w:snapToGrid w:val="0"/>
                <w:szCs w:val="28"/>
                <w:lang w:val="en-US"/>
              </w:rPr>
              <w:t>, t=26</w:t>
            </w:r>
            <w:r w:rsidR="00873346" w:rsidRPr="009F00DC">
              <w:rPr>
                <w:snapToGrid w:val="0"/>
                <w:szCs w:val="28"/>
                <w:vertAlign w:val="superscript"/>
                <w:lang w:val="en-US"/>
              </w:rPr>
              <w:t>0</w:t>
            </w:r>
            <w:r w:rsidR="00873346" w:rsidRPr="009F00DC">
              <w:rPr>
                <w:snapToGrid w:val="0"/>
                <w:szCs w:val="28"/>
                <w:lang w:val="en-US"/>
              </w:rPr>
              <w:t>C, S=0,15</w:t>
            </w:r>
            <w:r w:rsidR="00873346" w:rsidRPr="009F00DC">
              <w:rPr>
                <w:snapToGrid w:val="0"/>
                <w:szCs w:val="28"/>
              </w:rPr>
              <w:t>мм</w:t>
            </w:r>
            <w:r w:rsidR="00873346" w:rsidRPr="009F00DC">
              <w:rPr>
                <w:snapToGrid w:val="0"/>
                <w:szCs w:val="28"/>
                <w:lang w:val="en-US"/>
              </w:rPr>
              <w:t>;</w:t>
            </w:r>
          </w:p>
        </w:tc>
        <w:tc>
          <w:tcPr>
            <w:tcW w:w="4820" w:type="dxa"/>
          </w:tcPr>
          <w:p w:rsidR="00873346" w:rsidRPr="009F00DC" w:rsidRDefault="00641354" w:rsidP="00F16057">
            <w:pPr>
              <w:spacing w:line="360" w:lineRule="auto"/>
              <w:ind w:left="-108" w:right="-285"/>
              <w:rPr>
                <w:snapToGrid w:val="0"/>
                <w:szCs w:val="28"/>
              </w:rPr>
            </w:pPr>
            <w:r w:rsidRPr="009F00DC">
              <w:rPr>
                <w:noProof/>
                <w:szCs w:val="28"/>
              </w:rPr>
              <w:drawing>
                <wp:anchor distT="0" distB="0" distL="114300" distR="114300" simplePos="0" relativeHeight="251653120" behindDoc="1" locked="0" layoutInCell="1" allowOverlap="1">
                  <wp:simplePos x="0" y="0"/>
                  <wp:positionH relativeFrom="column">
                    <wp:align>left</wp:align>
                  </wp:positionH>
                  <wp:positionV relativeFrom="paragraph">
                    <wp:posOffset>0</wp:posOffset>
                  </wp:positionV>
                  <wp:extent cx="389255" cy="149860"/>
                  <wp:effectExtent l="19050" t="0" r="0" b="0"/>
                  <wp:wrapTight wrapText="bothSides">
                    <wp:wrapPolygon edited="0">
                      <wp:start x="-1057" y="0"/>
                      <wp:lineTo x="-1057" y="19220"/>
                      <wp:lineTo x="21142" y="19220"/>
                      <wp:lineTo x="21142" y="0"/>
                      <wp:lineTo x="-1057" y="0"/>
                    </wp:wrapPolygon>
                  </wp:wrapTight>
                  <wp:docPr id="84" name="Рисунок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9255" cy="1498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873346" w:rsidRPr="009F00DC">
              <w:rPr>
                <w:snapToGrid w:val="0"/>
                <w:szCs w:val="28"/>
                <w:lang w:val="en-US"/>
              </w:rPr>
              <w:t>V=100</w:t>
            </w:r>
            <w:r w:rsidR="00873346" w:rsidRPr="009F00DC">
              <w:rPr>
                <w:snapToGrid w:val="0"/>
                <w:szCs w:val="28"/>
              </w:rPr>
              <w:t>мм</w:t>
            </w:r>
            <w:r w:rsidR="00873346" w:rsidRPr="009F00DC">
              <w:rPr>
                <w:snapToGrid w:val="0"/>
                <w:szCs w:val="28"/>
                <w:lang w:val="en-US"/>
              </w:rPr>
              <w:t>/</w:t>
            </w:r>
            <w:r w:rsidR="00873346" w:rsidRPr="009F00DC">
              <w:rPr>
                <w:snapToGrid w:val="0"/>
                <w:szCs w:val="28"/>
              </w:rPr>
              <w:t>мин</w:t>
            </w:r>
            <w:r w:rsidR="00021376" w:rsidRPr="009F00DC">
              <w:rPr>
                <w:snapToGrid w:val="0"/>
                <w:szCs w:val="28"/>
                <w:lang w:val="en-US"/>
              </w:rPr>
              <w:t>,</w:t>
            </w:r>
            <w:r w:rsidR="00873346" w:rsidRPr="009F00DC">
              <w:rPr>
                <w:snapToGrid w:val="0"/>
                <w:szCs w:val="28"/>
                <w:lang w:val="en-US"/>
              </w:rPr>
              <w:t>t=200</w:t>
            </w:r>
            <w:r w:rsidR="00873346" w:rsidRPr="009F00DC">
              <w:rPr>
                <w:snapToGrid w:val="0"/>
                <w:szCs w:val="28"/>
                <w:vertAlign w:val="superscript"/>
                <w:lang w:val="en-US"/>
              </w:rPr>
              <w:t>0</w:t>
            </w:r>
            <w:r w:rsidR="00021376" w:rsidRPr="009F00DC">
              <w:rPr>
                <w:snapToGrid w:val="0"/>
                <w:szCs w:val="28"/>
                <w:lang w:val="en-US"/>
              </w:rPr>
              <w:t>C,</w:t>
            </w:r>
            <w:r w:rsidR="00873346" w:rsidRPr="009F00DC">
              <w:rPr>
                <w:snapToGrid w:val="0"/>
                <w:szCs w:val="28"/>
                <w:lang w:val="en-US"/>
              </w:rPr>
              <w:t>S=0,15</w:t>
            </w:r>
            <w:r w:rsidR="00873346" w:rsidRPr="009F00DC">
              <w:rPr>
                <w:snapToGrid w:val="0"/>
                <w:szCs w:val="28"/>
              </w:rPr>
              <w:t>мм</w:t>
            </w:r>
            <w:r w:rsidR="00873346" w:rsidRPr="009F00DC">
              <w:rPr>
                <w:snapToGrid w:val="0"/>
                <w:szCs w:val="28"/>
                <w:lang w:val="en-US"/>
              </w:rPr>
              <w:t>;</w:t>
            </w:r>
          </w:p>
        </w:tc>
      </w:tr>
      <w:tr w:rsidR="00873346" w:rsidRPr="009F00DC" w:rsidTr="00F16057">
        <w:tc>
          <w:tcPr>
            <w:tcW w:w="4962" w:type="dxa"/>
          </w:tcPr>
          <w:p w:rsidR="00873346" w:rsidRPr="009F00DC" w:rsidRDefault="00641354" w:rsidP="00F16057">
            <w:pPr>
              <w:spacing w:line="360" w:lineRule="auto"/>
              <w:jc w:val="both"/>
              <w:rPr>
                <w:snapToGrid w:val="0"/>
                <w:szCs w:val="28"/>
                <w:lang w:val="en-US"/>
              </w:rPr>
            </w:pPr>
            <w:r w:rsidRPr="009F00DC">
              <w:rPr>
                <w:noProof/>
                <w:szCs w:val="28"/>
              </w:rPr>
              <w:drawing>
                <wp:inline distT="0" distB="0" distL="0" distR="0">
                  <wp:extent cx="389255" cy="204470"/>
                  <wp:effectExtent l="19050" t="0" r="0" b="0"/>
                  <wp:docPr id="83" name="Рисунок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9255" cy="2044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873346" w:rsidRPr="009F00DC">
              <w:rPr>
                <w:snapToGrid w:val="0"/>
                <w:szCs w:val="28"/>
                <w:lang w:val="en-US"/>
              </w:rPr>
              <w:t>V=300</w:t>
            </w:r>
            <w:r w:rsidR="00873346" w:rsidRPr="009F00DC">
              <w:rPr>
                <w:snapToGrid w:val="0"/>
                <w:szCs w:val="28"/>
              </w:rPr>
              <w:t>мм</w:t>
            </w:r>
            <w:r w:rsidR="00873346" w:rsidRPr="009F00DC">
              <w:rPr>
                <w:snapToGrid w:val="0"/>
                <w:szCs w:val="28"/>
                <w:lang w:val="en-US"/>
              </w:rPr>
              <w:t>/</w:t>
            </w:r>
            <w:r w:rsidR="00873346" w:rsidRPr="009F00DC">
              <w:rPr>
                <w:snapToGrid w:val="0"/>
                <w:szCs w:val="28"/>
              </w:rPr>
              <w:t>мин</w:t>
            </w:r>
            <w:r w:rsidR="00873346" w:rsidRPr="009F00DC">
              <w:rPr>
                <w:snapToGrid w:val="0"/>
                <w:szCs w:val="28"/>
                <w:lang w:val="en-US"/>
              </w:rPr>
              <w:t>, t=26</w:t>
            </w:r>
            <w:r w:rsidR="00873346" w:rsidRPr="009F00DC">
              <w:rPr>
                <w:snapToGrid w:val="0"/>
                <w:szCs w:val="28"/>
                <w:vertAlign w:val="superscript"/>
                <w:lang w:val="en-US"/>
              </w:rPr>
              <w:t>0</w:t>
            </w:r>
            <w:r w:rsidR="00873346" w:rsidRPr="009F00DC">
              <w:rPr>
                <w:snapToGrid w:val="0"/>
                <w:szCs w:val="28"/>
                <w:lang w:val="en-US"/>
              </w:rPr>
              <w:t>C, S=0,1</w:t>
            </w:r>
            <w:r w:rsidR="00873346" w:rsidRPr="009F00DC">
              <w:rPr>
                <w:snapToGrid w:val="0"/>
                <w:szCs w:val="28"/>
              </w:rPr>
              <w:t>мм</w:t>
            </w:r>
            <w:r w:rsidR="00873346" w:rsidRPr="009F00DC">
              <w:rPr>
                <w:snapToGrid w:val="0"/>
                <w:szCs w:val="28"/>
                <w:lang w:val="en-US"/>
              </w:rPr>
              <w:t>;</w:t>
            </w:r>
          </w:p>
        </w:tc>
        <w:tc>
          <w:tcPr>
            <w:tcW w:w="4820" w:type="dxa"/>
          </w:tcPr>
          <w:p w:rsidR="00873346" w:rsidRPr="009F00DC" w:rsidRDefault="00641354" w:rsidP="00F16057">
            <w:pPr>
              <w:spacing w:line="360" w:lineRule="auto"/>
              <w:ind w:left="-106" w:firstLine="567"/>
              <w:rPr>
                <w:snapToGrid w:val="0"/>
                <w:szCs w:val="28"/>
              </w:rPr>
            </w:pPr>
            <w:r w:rsidRPr="009F00DC">
              <w:rPr>
                <w:noProof/>
                <w:szCs w:val="28"/>
              </w:rPr>
              <w:drawing>
                <wp:anchor distT="0" distB="0" distL="114300" distR="114300" simplePos="0" relativeHeight="251654144" behindDoc="1" locked="0" layoutInCell="1" allowOverlap="1">
                  <wp:simplePos x="0" y="0"/>
                  <wp:positionH relativeFrom="column">
                    <wp:align>left</wp:align>
                  </wp:positionH>
                  <wp:positionV relativeFrom="paragraph">
                    <wp:posOffset>0</wp:posOffset>
                  </wp:positionV>
                  <wp:extent cx="389255" cy="204470"/>
                  <wp:effectExtent l="19050" t="0" r="0" b="0"/>
                  <wp:wrapNone/>
                  <wp:docPr id="82" name="Рисунок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9255" cy="2044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DB6D04" w:rsidRPr="009F00DC">
              <w:rPr>
                <w:snapToGrid w:val="0"/>
                <w:szCs w:val="28"/>
              </w:rPr>
              <w:t xml:space="preserve"> </w:t>
            </w:r>
            <w:r w:rsidR="00873346" w:rsidRPr="009F00DC">
              <w:rPr>
                <w:snapToGrid w:val="0"/>
                <w:szCs w:val="28"/>
                <w:lang w:val="en-US"/>
              </w:rPr>
              <w:t>V=300</w:t>
            </w:r>
            <w:r w:rsidR="00873346" w:rsidRPr="009F00DC">
              <w:rPr>
                <w:snapToGrid w:val="0"/>
                <w:szCs w:val="28"/>
              </w:rPr>
              <w:t>мм</w:t>
            </w:r>
            <w:r w:rsidR="00873346" w:rsidRPr="009F00DC">
              <w:rPr>
                <w:snapToGrid w:val="0"/>
                <w:szCs w:val="28"/>
                <w:lang w:val="en-US"/>
              </w:rPr>
              <w:t>/</w:t>
            </w:r>
            <w:r w:rsidR="00873346" w:rsidRPr="009F00DC">
              <w:rPr>
                <w:snapToGrid w:val="0"/>
                <w:szCs w:val="28"/>
              </w:rPr>
              <w:t>мин</w:t>
            </w:r>
            <w:r w:rsidR="00873346" w:rsidRPr="009F00DC">
              <w:rPr>
                <w:snapToGrid w:val="0"/>
                <w:szCs w:val="28"/>
                <w:lang w:val="en-US"/>
              </w:rPr>
              <w:t>, t=200</w:t>
            </w:r>
            <w:r w:rsidR="00873346" w:rsidRPr="009F00DC">
              <w:rPr>
                <w:snapToGrid w:val="0"/>
                <w:szCs w:val="28"/>
                <w:vertAlign w:val="superscript"/>
                <w:lang w:val="en-US"/>
              </w:rPr>
              <w:t>0</w:t>
            </w:r>
            <w:r w:rsidR="00021376" w:rsidRPr="009F00DC">
              <w:rPr>
                <w:snapToGrid w:val="0"/>
                <w:szCs w:val="28"/>
                <w:lang w:val="en-US"/>
              </w:rPr>
              <w:t>C,</w:t>
            </w:r>
            <w:r w:rsidR="00873346" w:rsidRPr="009F00DC">
              <w:rPr>
                <w:snapToGrid w:val="0"/>
                <w:szCs w:val="28"/>
                <w:lang w:val="en-US"/>
              </w:rPr>
              <w:t>S=0,1</w:t>
            </w:r>
            <w:r w:rsidR="00873346" w:rsidRPr="009F00DC">
              <w:rPr>
                <w:snapToGrid w:val="0"/>
                <w:szCs w:val="28"/>
              </w:rPr>
              <w:t>мм</w:t>
            </w:r>
            <w:r w:rsidR="00873346" w:rsidRPr="009F00DC">
              <w:rPr>
                <w:snapToGrid w:val="0"/>
                <w:szCs w:val="28"/>
                <w:lang w:val="en-US"/>
              </w:rPr>
              <w:t>;</w:t>
            </w:r>
          </w:p>
        </w:tc>
      </w:tr>
      <w:tr w:rsidR="00873346" w:rsidRPr="009F00DC" w:rsidTr="00F16057">
        <w:tc>
          <w:tcPr>
            <w:tcW w:w="4962" w:type="dxa"/>
          </w:tcPr>
          <w:p w:rsidR="00873346" w:rsidRPr="009F00DC" w:rsidRDefault="00641354" w:rsidP="00F16057">
            <w:pPr>
              <w:spacing w:line="360" w:lineRule="auto"/>
              <w:jc w:val="both"/>
              <w:rPr>
                <w:snapToGrid w:val="0"/>
                <w:szCs w:val="28"/>
                <w:lang w:val="en-US"/>
              </w:rPr>
            </w:pPr>
            <w:r w:rsidRPr="009F00DC">
              <w:rPr>
                <w:noProof/>
                <w:szCs w:val="28"/>
              </w:rPr>
              <w:drawing>
                <wp:inline distT="0" distB="0" distL="0" distR="0">
                  <wp:extent cx="347980" cy="232410"/>
                  <wp:effectExtent l="19050" t="0" r="0" b="0"/>
                  <wp:docPr id="81" name="Рисунок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7980" cy="2324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873346" w:rsidRPr="009F00DC">
              <w:rPr>
                <w:snapToGrid w:val="0"/>
                <w:szCs w:val="28"/>
                <w:lang w:val="en-US"/>
              </w:rPr>
              <w:t>V=300</w:t>
            </w:r>
            <w:r w:rsidR="00873346" w:rsidRPr="009F00DC">
              <w:rPr>
                <w:snapToGrid w:val="0"/>
                <w:szCs w:val="28"/>
              </w:rPr>
              <w:t>мм</w:t>
            </w:r>
            <w:r w:rsidR="00873346" w:rsidRPr="009F00DC">
              <w:rPr>
                <w:snapToGrid w:val="0"/>
                <w:szCs w:val="28"/>
                <w:lang w:val="en-US"/>
              </w:rPr>
              <w:t>/</w:t>
            </w:r>
            <w:r w:rsidR="00873346" w:rsidRPr="009F00DC">
              <w:rPr>
                <w:snapToGrid w:val="0"/>
                <w:szCs w:val="28"/>
              </w:rPr>
              <w:t>мин</w:t>
            </w:r>
            <w:r w:rsidR="00873346" w:rsidRPr="009F00DC">
              <w:rPr>
                <w:snapToGrid w:val="0"/>
                <w:szCs w:val="28"/>
                <w:lang w:val="en-US"/>
              </w:rPr>
              <w:t>, t=26</w:t>
            </w:r>
            <w:r w:rsidR="00873346" w:rsidRPr="009F00DC">
              <w:rPr>
                <w:snapToGrid w:val="0"/>
                <w:szCs w:val="28"/>
                <w:vertAlign w:val="superscript"/>
                <w:lang w:val="en-US"/>
              </w:rPr>
              <w:t>0</w:t>
            </w:r>
            <w:r w:rsidR="00873346" w:rsidRPr="009F00DC">
              <w:rPr>
                <w:snapToGrid w:val="0"/>
                <w:szCs w:val="28"/>
                <w:lang w:val="en-US"/>
              </w:rPr>
              <w:t>C, S=0,15</w:t>
            </w:r>
            <w:r w:rsidR="00873346" w:rsidRPr="009F00DC">
              <w:rPr>
                <w:snapToGrid w:val="0"/>
                <w:szCs w:val="28"/>
              </w:rPr>
              <w:t>мм</w:t>
            </w:r>
            <w:r w:rsidR="00873346" w:rsidRPr="009F00DC">
              <w:rPr>
                <w:snapToGrid w:val="0"/>
                <w:szCs w:val="28"/>
                <w:lang w:val="en-US"/>
              </w:rPr>
              <w:t>;</w:t>
            </w:r>
          </w:p>
        </w:tc>
        <w:tc>
          <w:tcPr>
            <w:tcW w:w="4820" w:type="dxa"/>
          </w:tcPr>
          <w:p w:rsidR="00873346" w:rsidRPr="009F00DC" w:rsidRDefault="00641354" w:rsidP="00F16057">
            <w:pPr>
              <w:spacing w:line="360" w:lineRule="auto"/>
              <w:ind w:left="-107" w:hanging="7"/>
              <w:jc w:val="both"/>
              <w:rPr>
                <w:snapToGrid w:val="0"/>
                <w:szCs w:val="28"/>
                <w:lang w:val="en-US"/>
              </w:rPr>
            </w:pPr>
            <w:r w:rsidRPr="009F00DC">
              <w:rPr>
                <w:noProof/>
                <w:szCs w:val="28"/>
              </w:rPr>
              <w:drawing>
                <wp:inline distT="0" distB="0" distL="0" distR="0">
                  <wp:extent cx="389255" cy="204470"/>
                  <wp:effectExtent l="19050" t="0" r="0" b="0"/>
                  <wp:docPr id="80" name="Рисунок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9255" cy="2044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873346" w:rsidRPr="009F00DC">
              <w:rPr>
                <w:snapToGrid w:val="0"/>
                <w:szCs w:val="28"/>
                <w:lang w:val="en-US"/>
              </w:rPr>
              <w:t>V=300</w:t>
            </w:r>
            <w:r w:rsidR="00873346" w:rsidRPr="009F00DC">
              <w:rPr>
                <w:snapToGrid w:val="0"/>
                <w:szCs w:val="28"/>
              </w:rPr>
              <w:t>мм</w:t>
            </w:r>
            <w:r w:rsidR="00873346" w:rsidRPr="009F00DC">
              <w:rPr>
                <w:snapToGrid w:val="0"/>
                <w:szCs w:val="28"/>
                <w:lang w:val="en-US"/>
              </w:rPr>
              <w:t>/</w:t>
            </w:r>
            <w:r w:rsidR="00873346" w:rsidRPr="009F00DC">
              <w:rPr>
                <w:snapToGrid w:val="0"/>
                <w:szCs w:val="28"/>
              </w:rPr>
              <w:t>мин</w:t>
            </w:r>
            <w:proofErr w:type="gramStart"/>
            <w:r w:rsidR="00873346" w:rsidRPr="009F00DC">
              <w:rPr>
                <w:snapToGrid w:val="0"/>
                <w:szCs w:val="28"/>
                <w:lang w:val="en-US"/>
              </w:rPr>
              <w:t>,t</w:t>
            </w:r>
            <w:proofErr w:type="gramEnd"/>
            <w:r w:rsidR="00873346" w:rsidRPr="009F00DC">
              <w:rPr>
                <w:snapToGrid w:val="0"/>
                <w:szCs w:val="28"/>
                <w:lang w:val="en-US"/>
              </w:rPr>
              <w:t>=200</w:t>
            </w:r>
            <w:r w:rsidR="00873346" w:rsidRPr="009F00DC">
              <w:rPr>
                <w:snapToGrid w:val="0"/>
                <w:szCs w:val="28"/>
                <w:vertAlign w:val="superscript"/>
                <w:lang w:val="en-US"/>
              </w:rPr>
              <w:t>0</w:t>
            </w:r>
            <w:r w:rsidR="00021376" w:rsidRPr="009F00DC">
              <w:rPr>
                <w:snapToGrid w:val="0"/>
                <w:szCs w:val="28"/>
                <w:lang w:val="en-US"/>
              </w:rPr>
              <w:t>C,</w:t>
            </w:r>
            <w:r w:rsidR="00873346" w:rsidRPr="009F00DC">
              <w:rPr>
                <w:snapToGrid w:val="0"/>
                <w:szCs w:val="28"/>
                <w:lang w:val="en-US"/>
              </w:rPr>
              <w:t>S=0,15</w:t>
            </w:r>
            <w:r w:rsidR="00873346" w:rsidRPr="009F00DC">
              <w:rPr>
                <w:snapToGrid w:val="0"/>
                <w:szCs w:val="28"/>
              </w:rPr>
              <w:t>мм</w:t>
            </w:r>
            <w:r w:rsidR="00873346" w:rsidRPr="009F00DC">
              <w:rPr>
                <w:snapToGrid w:val="0"/>
                <w:szCs w:val="28"/>
                <w:lang w:val="en-US"/>
              </w:rPr>
              <w:t>.</w:t>
            </w:r>
          </w:p>
        </w:tc>
      </w:tr>
    </w:tbl>
    <w:p w:rsidR="00873346" w:rsidRPr="009F00DC" w:rsidRDefault="00873346" w:rsidP="00DD417A">
      <w:pPr>
        <w:spacing w:line="360" w:lineRule="auto"/>
        <w:ind w:firstLine="567"/>
        <w:jc w:val="center"/>
        <w:rPr>
          <w:snapToGrid w:val="0"/>
          <w:szCs w:val="28"/>
        </w:rPr>
      </w:pPr>
      <w:r w:rsidRPr="009F00DC">
        <w:rPr>
          <w:snapToGrid w:val="0"/>
          <w:szCs w:val="28"/>
        </w:rPr>
        <w:t xml:space="preserve">Рисунок </w:t>
      </w:r>
      <w:r w:rsidR="00323DDB" w:rsidRPr="009F00DC">
        <w:rPr>
          <w:snapToGrid w:val="0"/>
          <w:szCs w:val="28"/>
        </w:rPr>
        <w:t>8</w:t>
      </w:r>
      <w:r w:rsidRPr="009F00DC">
        <w:rPr>
          <w:snapToGrid w:val="0"/>
          <w:szCs w:val="28"/>
        </w:rPr>
        <w:t xml:space="preserve"> – Режимы спекания кобальтхроммолибденового порошка</w:t>
      </w:r>
    </w:p>
    <w:p w:rsidR="00361E4B" w:rsidRDefault="00361E4B" w:rsidP="00DD417A">
      <w:pPr>
        <w:spacing w:line="360" w:lineRule="auto"/>
        <w:ind w:firstLine="567"/>
        <w:jc w:val="both"/>
        <w:rPr>
          <w:snapToGrid w:val="0"/>
          <w:sz w:val="28"/>
          <w:szCs w:val="28"/>
        </w:rPr>
      </w:pPr>
    </w:p>
    <w:p w:rsidR="00E65729" w:rsidRDefault="00D90110" w:rsidP="00DD417A">
      <w:pPr>
        <w:spacing w:line="360" w:lineRule="auto"/>
        <w:ind w:firstLine="567"/>
        <w:jc w:val="both"/>
        <w:rPr>
          <w:snapToGrid w:val="0"/>
          <w:sz w:val="28"/>
          <w:szCs w:val="28"/>
        </w:rPr>
      </w:pPr>
      <w:r w:rsidRPr="00DD417A">
        <w:rPr>
          <w:snapToGrid w:val="0"/>
          <w:sz w:val="28"/>
          <w:szCs w:val="28"/>
        </w:rPr>
        <w:t xml:space="preserve">Для создания объемного изделия, после рассечения </w:t>
      </w:r>
      <w:r w:rsidRPr="00DD417A">
        <w:rPr>
          <w:sz w:val="28"/>
          <w:szCs w:val="28"/>
        </w:rPr>
        <w:t>3</w:t>
      </w:r>
      <w:r w:rsidRPr="00DD417A">
        <w:rPr>
          <w:sz w:val="28"/>
          <w:szCs w:val="28"/>
          <w:lang w:val="en-US"/>
        </w:rPr>
        <w:t>D</w:t>
      </w:r>
      <w:r w:rsidRPr="00DD417A">
        <w:rPr>
          <w:sz w:val="28"/>
          <w:szCs w:val="28"/>
        </w:rPr>
        <w:t>-</w:t>
      </w:r>
      <w:r w:rsidRPr="00DD417A">
        <w:rPr>
          <w:sz w:val="28"/>
          <w:szCs w:val="28"/>
          <w:lang w:val="en-US"/>
        </w:rPr>
        <w:t>CAD</w:t>
      </w:r>
      <w:r w:rsidRPr="00DD417A">
        <w:rPr>
          <w:sz w:val="28"/>
          <w:szCs w:val="28"/>
        </w:rPr>
        <w:t xml:space="preserve"> модели на слои последовательно наносим порошковый материал, </w:t>
      </w:r>
      <w:r w:rsidRPr="00DD417A">
        <w:rPr>
          <w:snapToGrid w:val="0"/>
          <w:sz w:val="28"/>
          <w:szCs w:val="28"/>
        </w:rPr>
        <w:t>на получистовом режиме формируем поддерживающий контур, затем на черновом режиме осуществляем спекание внутри него</w:t>
      </w:r>
      <w:r w:rsidR="00C4255C">
        <w:rPr>
          <w:snapToGrid w:val="0"/>
          <w:sz w:val="28"/>
          <w:szCs w:val="28"/>
        </w:rPr>
        <w:t xml:space="preserve"> (Рис. 9)</w:t>
      </w:r>
      <w:r w:rsidRPr="00DD417A">
        <w:rPr>
          <w:snapToGrid w:val="0"/>
          <w:sz w:val="28"/>
          <w:szCs w:val="28"/>
        </w:rPr>
        <w:t xml:space="preserve">. Повышенная шероховатость спеченной поверхности, обеспечиваемая черновым режимом, </w:t>
      </w:r>
      <w:r w:rsidRPr="00DD417A">
        <w:rPr>
          <w:sz w:val="28"/>
          <w:szCs w:val="28"/>
        </w:rPr>
        <w:t>положительно влияет на прочность сцепления слоев между собой.</w:t>
      </w:r>
      <w:r w:rsidRPr="00DD417A">
        <w:rPr>
          <w:sz w:val="28"/>
          <w:szCs w:val="28"/>
          <w:highlight w:val="yellow"/>
        </w:rPr>
        <w:t xml:space="preserve"> </w:t>
      </w:r>
      <w:r w:rsidRPr="00DD417A">
        <w:rPr>
          <w:sz w:val="28"/>
          <w:szCs w:val="28"/>
        </w:rPr>
        <w:t xml:space="preserve">Заключительный проход по контуру на чистовом режиме обеспечивает </w:t>
      </w:r>
      <w:r w:rsidRPr="00DD417A">
        <w:rPr>
          <w:sz w:val="28"/>
          <w:szCs w:val="28"/>
        </w:rPr>
        <w:lastRenderedPageBreak/>
        <w:t>оплавление порошка точно по контуру сечения и исключает возникшие неточности при предыдущих переходах – черновом и получистовом, одновременно обеспечивая заданное качество поверхности</w:t>
      </w:r>
      <w:r w:rsidRPr="00DD417A">
        <w:rPr>
          <w:snapToGrid w:val="0"/>
          <w:sz w:val="28"/>
          <w:szCs w:val="28"/>
        </w:rPr>
        <w:t>.</w:t>
      </w:r>
    </w:p>
    <w:p w:rsidR="00D90110" w:rsidRDefault="00641354" w:rsidP="00C4255C">
      <w:pPr>
        <w:spacing w:line="360" w:lineRule="auto"/>
        <w:jc w:val="center"/>
        <w:rPr>
          <w:snapToGrid w:val="0"/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3457395" cy="2341621"/>
            <wp:effectExtent l="1905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9" cstate="screen">
                      <a:grayscl/>
                      <a:lum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7589" cy="23417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1E4B" w:rsidRDefault="00641354" w:rsidP="00C4255C">
      <w:pPr>
        <w:spacing w:line="360" w:lineRule="auto"/>
        <w:jc w:val="center"/>
        <w:rPr>
          <w:snapToGrid w:val="0"/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3629924" cy="1738575"/>
            <wp:effectExtent l="19050" t="0" r="8626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0" cstate="screen">
                      <a:grayscl/>
                      <a:lum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0191" cy="17387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1E4B" w:rsidRPr="009F00DC" w:rsidRDefault="00361E4B" w:rsidP="00C4255C">
      <w:pPr>
        <w:spacing w:line="360" w:lineRule="auto"/>
        <w:jc w:val="center"/>
        <w:rPr>
          <w:snapToGrid w:val="0"/>
          <w:szCs w:val="28"/>
        </w:rPr>
      </w:pPr>
      <w:r w:rsidRPr="009F00DC">
        <w:rPr>
          <w:snapToGrid w:val="0"/>
          <w:szCs w:val="28"/>
        </w:rPr>
        <w:t>Рисунок 9 – Стратегия процесса спекания единичного слоя</w:t>
      </w:r>
    </w:p>
    <w:p w:rsidR="00C3150D" w:rsidRDefault="0072234A" w:rsidP="009F00DC">
      <w:pPr>
        <w:spacing w:before="120" w:line="360" w:lineRule="auto"/>
        <w:ind w:firstLine="567"/>
        <w:jc w:val="both"/>
        <w:rPr>
          <w:snapToGrid w:val="0"/>
          <w:sz w:val="28"/>
          <w:szCs w:val="28"/>
        </w:rPr>
      </w:pPr>
      <w:r w:rsidRPr="00DD417A">
        <w:rPr>
          <w:snapToGrid w:val="0"/>
          <w:sz w:val="28"/>
          <w:szCs w:val="28"/>
        </w:rPr>
        <w:t xml:space="preserve">Процесс повторяется до полного создания изделия. Далее спеченное изделие извлекается, а </w:t>
      </w:r>
      <w:proofErr w:type="spellStart"/>
      <w:r w:rsidRPr="00DD417A">
        <w:rPr>
          <w:snapToGrid w:val="0"/>
          <w:sz w:val="28"/>
          <w:szCs w:val="28"/>
        </w:rPr>
        <w:t>неспеченный</w:t>
      </w:r>
      <w:proofErr w:type="spellEnd"/>
      <w:r w:rsidRPr="00DD417A">
        <w:rPr>
          <w:snapToGrid w:val="0"/>
          <w:sz w:val="28"/>
          <w:szCs w:val="28"/>
        </w:rPr>
        <w:t xml:space="preserve"> порошок можно использовать повторно.</w:t>
      </w:r>
    </w:p>
    <w:p w:rsidR="003B3CDC" w:rsidRPr="003B3CDC" w:rsidRDefault="003B3CDC" w:rsidP="003B3CDC">
      <w:pPr>
        <w:spacing w:line="360" w:lineRule="auto"/>
        <w:ind w:firstLine="900"/>
        <w:jc w:val="both"/>
        <w:rPr>
          <w:sz w:val="28"/>
          <w:szCs w:val="28"/>
        </w:rPr>
      </w:pPr>
      <w:r w:rsidRPr="003B3CDC">
        <w:rPr>
          <w:sz w:val="28"/>
          <w:szCs w:val="28"/>
        </w:rPr>
        <w:t>Направленное изменение свой</w:t>
      </w:r>
      <w:proofErr w:type="gramStart"/>
      <w:r w:rsidRPr="003B3CDC">
        <w:rPr>
          <w:sz w:val="28"/>
          <w:szCs w:val="28"/>
        </w:rPr>
        <w:t>ств сп</w:t>
      </w:r>
      <w:proofErr w:type="gramEnd"/>
      <w:r w:rsidRPr="003B3CDC">
        <w:rPr>
          <w:sz w:val="28"/>
          <w:szCs w:val="28"/>
        </w:rPr>
        <w:t>еченного порошка путем разделения режимов обработки единичного слоя на чистовые для поверхности и черновые для основного объема приведет к повышению производительности процесса послойного лазерного синтеза без ухудшения качества поверхности изделия. Эмпирические зависимости дают возможность изменять толщину спекаемого слоя и шероховатость поверхности в значительных пределах, регулируя технологические режимы лазерной обработки.</w:t>
      </w:r>
    </w:p>
    <w:p w:rsidR="00EC24DB" w:rsidRPr="00DD417A" w:rsidRDefault="009F00DC" w:rsidP="00DD417A">
      <w:pPr>
        <w:spacing w:line="360" w:lineRule="auto"/>
        <w:ind w:firstLine="567"/>
        <w:jc w:val="both"/>
        <w:rPr>
          <w:sz w:val="28"/>
          <w:szCs w:val="28"/>
        </w:rPr>
      </w:pPr>
      <w:r w:rsidRPr="00DD417A">
        <w:rPr>
          <w:sz w:val="28"/>
          <w:szCs w:val="28"/>
        </w:rPr>
        <w:lastRenderedPageBreak/>
        <w:t>Литература</w:t>
      </w:r>
    </w:p>
    <w:p w:rsidR="00A4210E" w:rsidRPr="00506C74" w:rsidRDefault="00A4210E" w:rsidP="00DD417A">
      <w:pPr>
        <w:numPr>
          <w:ilvl w:val="0"/>
          <w:numId w:val="10"/>
        </w:numPr>
        <w:tabs>
          <w:tab w:val="left" w:pos="851"/>
        </w:tabs>
        <w:spacing w:line="360" w:lineRule="auto"/>
        <w:ind w:left="0" w:firstLine="567"/>
        <w:jc w:val="both"/>
        <w:rPr>
          <w:sz w:val="28"/>
          <w:szCs w:val="28"/>
          <w:lang w:val="en-US"/>
        </w:rPr>
      </w:pPr>
      <w:r w:rsidRPr="00506C74">
        <w:rPr>
          <w:sz w:val="28"/>
          <w:szCs w:val="28"/>
          <w:lang w:val="en-US"/>
        </w:rPr>
        <w:t xml:space="preserve">Gibson, I. B. Additive Manufacturing Technologies. Rapid Prototyping to Direct Digital Manufacturing / I. Gibson, D. W. Rosen, B. </w:t>
      </w:r>
      <w:proofErr w:type="spellStart"/>
      <w:r w:rsidRPr="00506C74">
        <w:rPr>
          <w:sz w:val="28"/>
          <w:szCs w:val="28"/>
          <w:lang w:val="en-US"/>
        </w:rPr>
        <w:t>Stucker</w:t>
      </w:r>
      <w:proofErr w:type="spellEnd"/>
      <w:r w:rsidRPr="00506C74">
        <w:rPr>
          <w:sz w:val="28"/>
          <w:szCs w:val="28"/>
          <w:lang w:val="en-US"/>
        </w:rPr>
        <w:t xml:space="preserve">. – New York, USA, Springer, 2009. – 459 p. </w:t>
      </w:r>
    </w:p>
    <w:p w:rsidR="00554210" w:rsidRPr="00DD417A" w:rsidRDefault="002B25E2" w:rsidP="00DD417A">
      <w:pPr>
        <w:numPr>
          <w:ilvl w:val="0"/>
          <w:numId w:val="10"/>
        </w:numPr>
        <w:tabs>
          <w:tab w:val="left" w:pos="851"/>
        </w:tabs>
        <w:spacing w:line="360" w:lineRule="auto"/>
        <w:ind w:left="0" w:firstLine="567"/>
        <w:jc w:val="both"/>
        <w:rPr>
          <w:sz w:val="28"/>
          <w:szCs w:val="28"/>
          <w:lang w:val="en-US"/>
        </w:rPr>
      </w:pPr>
      <w:proofErr w:type="spellStart"/>
      <w:r w:rsidRPr="00DD417A">
        <w:rPr>
          <w:sz w:val="28"/>
          <w:szCs w:val="28"/>
          <w:lang w:val="en-US"/>
        </w:rPr>
        <w:t>Saprykina</w:t>
      </w:r>
      <w:proofErr w:type="spellEnd"/>
      <w:r w:rsidRPr="00DD417A">
        <w:rPr>
          <w:sz w:val="28"/>
          <w:szCs w:val="28"/>
          <w:lang w:val="en-US"/>
        </w:rPr>
        <w:t xml:space="preserve"> N.A., </w:t>
      </w:r>
      <w:proofErr w:type="spellStart"/>
      <w:r w:rsidRPr="00DD417A">
        <w:rPr>
          <w:sz w:val="28"/>
          <w:szCs w:val="28"/>
          <w:lang w:val="en-US"/>
        </w:rPr>
        <w:t>Saprykin</w:t>
      </w:r>
      <w:proofErr w:type="spellEnd"/>
      <w:r w:rsidRPr="00DD417A">
        <w:rPr>
          <w:sz w:val="28"/>
          <w:szCs w:val="28"/>
          <w:lang w:val="en-US"/>
        </w:rPr>
        <w:t xml:space="preserve"> A.A. </w:t>
      </w:r>
      <w:r w:rsidR="00554210" w:rsidRPr="00DD417A">
        <w:rPr>
          <w:sz w:val="28"/>
          <w:szCs w:val="28"/>
          <w:lang w:val="en-US"/>
        </w:rPr>
        <w:t>Improvement of surface layer formation technology for articles produced by layer-by-layer laser sintering // Applied Mechanics and Materials. - 2013 - Vol. 379. - p. 56-59</w:t>
      </w:r>
    </w:p>
    <w:p w:rsidR="00A4210E" w:rsidRPr="00506C74" w:rsidRDefault="00A4210E" w:rsidP="00DD417A">
      <w:pPr>
        <w:numPr>
          <w:ilvl w:val="0"/>
          <w:numId w:val="10"/>
        </w:numPr>
        <w:tabs>
          <w:tab w:val="left" w:pos="851"/>
        </w:tabs>
        <w:spacing w:line="360" w:lineRule="auto"/>
        <w:ind w:left="0" w:firstLine="567"/>
        <w:jc w:val="both"/>
        <w:rPr>
          <w:sz w:val="28"/>
          <w:szCs w:val="28"/>
        </w:rPr>
      </w:pPr>
      <w:r w:rsidRPr="00DD417A">
        <w:rPr>
          <w:sz w:val="28"/>
          <w:szCs w:val="28"/>
        </w:rPr>
        <w:t>Математическая</w:t>
      </w:r>
      <w:r w:rsidRPr="00506C74">
        <w:rPr>
          <w:sz w:val="28"/>
          <w:szCs w:val="28"/>
        </w:rPr>
        <w:t xml:space="preserve"> </w:t>
      </w:r>
      <w:r w:rsidRPr="00DD417A">
        <w:rPr>
          <w:sz w:val="28"/>
          <w:szCs w:val="28"/>
        </w:rPr>
        <w:t>теория</w:t>
      </w:r>
      <w:r w:rsidRPr="00506C74">
        <w:rPr>
          <w:sz w:val="28"/>
          <w:szCs w:val="28"/>
        </w:rPr>
        <w:t xml:space="preserve"> </w:t>
      </w:r>
      <w:r w:rsidRPr="00DD417A">
        <w:rPr>
          <w:sz w:val="28"/>
          <w:szCs w:val="28"/>
        </w:rPr>
        <w:t>планирования</w:t>
      </w:r>
      <w:r w:rsidRPr="00506C74">
        <w:rPr>
          <w:sz w:val="28"/>
          <w:szCs w:val="28"/>
        </w:rPr>
        <w:t xml:space="preserve"> </w:t>
      </w:r>
      <w:r w:rsidRPr="00DD417A">
        <w:rPr>
          <w:sz w:val="28"/>
          <w:szCs w:val="28"/>
        </w:rPr>
        <w:t>эксперимента</w:t>
      </w:r>
      <w:r w:rsidRPr="00506C74">
        <w:rPr>
          <w:sz w:val="28"/>
          <w:szCs w:val="28"/>
        </w:rPr>
        <w:t xml:space="preserve"> / </w:t>
      </w:r>
      <w:r w:rsidRPr="00DD417A">
        <w:rPr>
          <w:sz w:val="28"/>
          <w:szCs w:val="28"/>
        </w:rPr>
        <w:t>С</w:t>
      </w:r>
      <w:r w:rsidRPr="00506C74">
        <w:rPr>
          <w:sz w:val="28"/>
          <w:szCs w:val="28"/>
        </w:rPr>
        <w:t xml:space="preserve">. </w:t>
      </w:r>
      <w:r w:rsidRPr="00DD417A">
        <w:rPr>
          <w:sz w:val="28"/>
          <w:szCs w:val="28"/>
        </w:rPr>
        <w:t>М</w:t>
      </w:r>
      <w:r w:rsidRPr="00506C74">
        <w:rPr>
          <w:sz w:val="28"/>
          <w:szCs w:val="28"/>
        </w:rPr>
        <w:t xml:space="preserve">. </w:t>
      </w:r>
      <w:r w:rsidRPr="00DD417A">
        <w:rPr>
          <w:sz w:val="28"/>
          <w:szCs w:val="28"/>
        </w:rPr>
        <w:t>Ермаков</w:t>
      </w:r>
      <w:r w:rsidRPr="00506C74">
        <w:rPr>
          <w:sz w:val="28"/>
          <w:szCs w:val="28"/>
        </w:rPr>
        <w:t xml:space="preserve"> [</w:t>
      </w:r>
      <w:r w:rsidRPr="00DD417A">
        <w:rPr>
          <w:sz w:val="28"/>
          <w:szCs w:val="28"/>
        </w:rPr>
        <w:t>и</w:t>
      </w:r>
      <w:r w:rsidRPr="00506C74">
        <w:rPr>
          <w:sz w:val="28"/>
          <w:szCs w:val="28"/>
        </w:rPr>
        <w:t xml:space="preserve"> </w:t>
      </w:r>
      <w:r w:rsidRPr="00DD417A">
        <w:rPr>
          <w:sz w:val="28"/>
          <w:szCs w:val="28"/>
        </w:rPr>
        <w:t>др</w:t>
      </w:r>
      <w:r w:rsidRPr="00506C74">
        <w:rPr>
          <w:sz w:val="28"/>
          <w:szCs w:val="28"/>
        </w:rPr>
        <w:t xml:space="preserve">.]. – </w:t>
      </w:r>
      <w:r w:rsidRPr="00DD417A">
        <w:rPr>
          <w:sz w:val="28"/>
          <w:szCs w:val="28"/>
        </w:rPr>
        <w:t>М</w:t>
      </w:r>
      <w:r w:rsidRPr="00506C74">
        <w:rPr>
          <w:sz w:val="28"/>
          <w:szCs w:val="28"/>
        </w:rPr>
        <w:t xml:space="preserve">.: </w:t>
      </w:r>
      <w:r w:rsidRPr="00DD417A">
        <w:rPr>
          <w:sz w:val="28"/>
          <w:szCs w:val="28"/>
        </w:rPr>
        <w:t>Наука</w:t>
      </w:r>
      <w:r w:rsidRPr="00506C74">
        <w:rPr>
          <w:sz w:val="28"/>
          <w:szCs w:val="28"/>
        </w:rPr>
        <w:t xml:space="preserve">, 1983. – 39 </w:t>
      </w:r>
      <w:proofErr w:type="gramStart"/>
      <w:r w:rsidRPr="00DD417A">
        <w:rPr>
          <w:sz w:val="28"/>
          <w:szCs w:val="28"/>
        </w:rPr>
        <w:t>с</w:t>
      </w:r>
      <w:proofErr w:type="gramEnd"/>
      <w:r w:rsidRPr="00506C74">
        <w:rPr>
          <w:sz w:val="28"/>
          <w:szCs w:val="28"/>
        </w:rPr>
        <w:t>.</w:t>
      </w:r>
    </w:p>
    <w:p w:rsidR="00A4210E" w:rsidRPr="00DD417A" w:rsidRDefault="00A4210E" w:rsidP="00DD417A">
      <w:pPr>
        <w:numPr>
          <w:ilvl w:val="0"/>
          <w:numId w:val="10"/>
        </w:numPr>
        <w:tabs>
          <w:tab w:val="left" w:pos="851"/>
        </w:tabs>
        <w:spacing w:line="360" w:lineRule="auto"/>
        <w:ind w:left="0" w:firstLine="567"/>
        <w:jc w:val="both"/>
        <w:rPr>
          <w:sz w:val="28"/>
          <w:szCs w:val="28"/>
        </w:rPr>
      </w:pPr>
      <w:r w:rsidRPr="00DD417A">
        <w:rPr>
          <w:sz w:val="28"/>
          <w:szCs w:val="28"/>
        </w:rPr>
        <w:t>Сапрыкина Н. А., Сапрыкин А. А., Яковлев В. И.Влияние механической активации металлических порошков на качество поверхностного слоя, полученного технологией послойного синтеза // Обработка металлов. – 2012. – № 4. – С. 108–110.</w:t>
      </w:r>
    </w:p>
    <w:p w:rsidR="00EC24DB" w:rsidRPr="00DD417A" w:rsidRDefault="00EC24DB" w:rsidP="00DD417A">
      <w:pPr>
        <w:numPr>
          <w:ilvl w:val="0"/>
          <w:numId w:val="10"/>
        </w:numPr>
        <w:tabs>
          <w:tab w:val="left" w:pos="851"/>
        </w:tabs>
        <w:spacing w:line="360" w:lineRule="auto"/>
        <w:ind w:left="0" w:firstLine="567"/>
        <w:jc w:val="both"/>
        <w:rPr>
          <w:sz w:val="28"/>
          <w:szCs w:val="28"/>
        </w:rPr>
      </w:pPr>
      <w:r w:rsidRPr="00DD417A">
        <w:rPr>
          <w:sz w:val="28"/>
          <w:szCs w:val="28"/>
        </w:rPr>
        <w:t>Спиридонов А.А. Планирование эксперимента при исследовании технологических процессов.- М.: Машиностроение, 1981.-184с.</w:t>
      </w:r>
    </w:p>
    <w:p w:rsidR="00A4210E" w:rsidRPr="00DD417A" w:rsidRDefault="00A4210E" w:rsidP="00DD417A">
      <w:pPr>
        <w:numPr>
          <w:ilvl w:val="0"/>
          <w:numId w:val="10"/>
        </w:numPr>
        <w:tabs>
          <w:tab w:val="left" w:pos="851"/>
        </w:tabs>
        <w:spacing w:line="360" w:lineRule="auto"/>
        <w:ind w:left="0" w:firstLine="567"/>
        <w:jc w:val="both"/>
        <w:rPr>
          <w:sz w:val="28"/>
          <w:szCs w:val="28"/>
        </w:rPr>
      </w:pPr>
      <w:proofErr w:type="spellStart"/>
      <w:r w:rsidRPr="00DD417A">
        <w:rPr>
          <w:sz w:val="28"/>
          <w:szCs w:val="28"/>
        </w:rPr>
        <w:t>Шишковский</w:t>
      </w:r>
      <w:proofErr w:type="spellEnd"/>
      <w:r w:rsidRPr="00DD417A">
        <w:rPr>
          <w:sz w:val="28"/>
          <w:szCs w:val="28"/>
        </w:rPr>
        <w:t xml:space="preserve">, И. В. Лазерный синтез функционально-градиентных </w:t>
      </w:r>
      <w:proofErr w:type="spellStart"/>
      <w:r w:rsidRPr="00DD417A">
        <w:rPr>
          <w:sz w:val="28"/>
          <w:szCs w:val="28"/>
        </w:rPr>
        <w:t>мезоструктур</w:t>
      </w:r>
      <w:proofErr w:type="spellEnd"/>
      <w:r w:rsidRPr="00DD417A">
        <w:rPr>
          <w:sz w:val="28"/>
          <w:szCs w:val="28"/>
        </w:rPr>
        <w:t xml:space="preserve"> и объемных изделий / И. В. </w:t>
      </w:r>
      <w:proofErr w:type="spellStart"/>
      <w:r w:rsidRPr="00DD417A">
        <w:rPr>
          <w:sz w:val="28"/>
          <w:szCs w:val="28"/>
        </w:rPr>
        <w:t>Шишковский</w:t>
      </w:r>
      <w:proofErr w:type="spellEnd"/>
      <w:r w:rsidRPr="00DD417A">
        <w:rPr>
          <w:sz w:val="28"/>
          <w:szCs w:val="28"/>
        </w:rPr>
        <w:t>. – М.: ФИЗМАТЛИТ, 2009. – 424 с.</w:t>
      </w:r>
    </w:p>
    <w:p w:rsidR="00CE64D7" w:rsidRPr="00DD417A" w:rsidRDefault="00CE64D7" w:rsidP="00DD417A">
      <w:pPr>
        <w:spacing w:line="360" w:lineRule="auto"/>
        <w:ind w:firstLine="567"/>
        <w:jc w:val="both"/>
        <w:rPr>
          <w:sz w:val="28"/>
          <w:szCs w:val="28"/>
        </w:rPr>
      </w:pPr>
    </w:p>
    <w:p w:rsidR="00CE64D7" w:rsidRPr="00DD417A" w:rsidRDefault="00CE64D7" w:rsidP="00DD417A">
      <w:pPr>
        <w:spacing w:line="360" w:lineRule="auto"/>
        <w:ind w:firstLine="567"/>
        <w:jc w:val="both"/>
        <w:rPr>
          <w:sz w:val="28"/>
          <w:szCs w:val="28"/>
        </w:rPr>
      </w:pPr>
    </w:p>
    <w:sectPr w:rsidR="00CE64D7" w:rsidRPr="00DD417A" w:rsidSect="00DD417A"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B7F37B7"/>
    <w:multiLevelType w:val="hybridMultilevel"/>
    <w:tmpl w:val="E496F19A"/>
    <w:lvl w:ilvl="0" w:tplc="2D9AC19A">
      <w:start w:val="1"/>
      <w:numFmt w:val="decimal"/>
      <w:lvlText w:val="%1."/>
      <w:lvlJc w:val="left"/>
      <w:pPr>
        <w:tabs>
          <w:tab w:val="num" w:pos="1470"/>
        </w:tabs>
        <w:ind w:left="1470" w:hanging="93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1">
    <w:nsid w:val="1277131F"/>
    <w:multiLevelType w:val="singleLevel"/>
    <w:tmpl w:val="764CB074"/>
    <w:lvl w:ilvl="0">
      <w:start w:val="5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">
    <w:nsid w:val="1D15670C"/>
    <w:multiLevelType w:val="hybridMultilevel"/>
    <w:tmpl w:val="FC26EFD6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">
    <w:nsid w:val="1FFF1F1E"/>
    <w:multiLevelType w:val="hybridMultilevel"/>
    <w:tmpl w:val="4056A55E"/>
    <w:lvl w:ilvl="0" w:tplc="74FED97C">
      <w:start w:val="1"/>
      <w:numFmt w:val="decimal"/>
      <w:lvlText w:val="%1."/>
      <w:lvlJc w:val="left"/>
      <w:pPr>
        <w:tabs>
          <w:tab w:val="num" w:pos="1712"/>
        </w:tabs>
        <w:ind w:left="1712" w:hanging="360"/>
      </w:pPr>
    </w:lvl>
    <w:lvl w:ilvl="1" w:tplc="1420644C">
      <w:numFmt w:val="none"/>
      <w:lvlText w:val=""/>
      <w:lvlJc w:val="left"/>
      <w:pPr>
        <w:tabs>
          <w:tab w:val="num" w:pos="360"/>
        </w:tabs>
      </w:pPr>
    </w:lvl>
    <w:lvl w:ilvl="2" w:tplc="1F9873CC">
      <w:numFmt w:val="none"/>
      <w:lvlText w:val=""/>
      <w:lvlJc w:val="left"/>
      <w:pPr>
        <w:tabs>
          <w:tab w:val="num" w:pos="360"/>
        </w:tabs>
      </w:pPr>
    </w:lvl>
    <w:lvl w:ilvl="3" w:tplc="BD387C92">
      <w:numFmt w:val="none"/>
      <w:lvlText w:val=""/>
      <w:lvlJc w:val="left"/>
      <w:pPr>
        <w:tabs>
          <w:tab w:val="num" w:pos="360"/>
        </w:tabs>
      </w:pPr>
    </w:lvl>
    <w:lvl w:ilvl="4" w:tplc="881E859A">
      <w:numFmt w:val="none"/>
      <w:lvlText w:val=""/>
      <w:lvlJc w:val="left"/>
      <w:pPr>
        <w:tabs>
          <w:tab w:val="num" w:pos="360"/>
        </w:tabs>
      </w:pPr>
    </w:lvl>
    <w:lvl w:ilvl="5" w:tplc="DFBA62D2">
      <w:numFmt w:val="none"/>
      <w:lvlText w:val=""/>
      <w:lvlJc w:val="left"/>
      <w:pPr>
        <w:tabs>
          <w:tab w:val="num" w:pos="360"/>
        </w:tabs>
      </w:pPr>
    </w:lvl>
    <w:lvl w:ilvl="6" w:tplc="7608A05E">
      <w:numFmt w:val="none"/>
      <w:lvlText w:val=""/>
      <w:lvlJc w:val="left"/>
      <w:pPr>
        <w:tabs>
          <w:tab w:val="num" w:pos="360"/>
        </w:tabs>
      </w:pPr>
    </w:lvl>
    <w:lvl w:ilvl="7" w:tplc="AC887BA2">
      <w:numFmt w:val="none"/>
      <w:lvlText w:val=""/>
      <w:lvlJc w:val="left"/>
      <w:pPr>
        <w:tabs>
          <w:tab w:val="num" w:pos="360"/>
        </w:tabs>
      </w:pPr>
    </w:lvl>
    <w:lvl w:ilvl="8" w:tplc="7B0CE2C8">
      <w:numFmt w:val="none"/>
      <w:lvlText w:val=""/>
      <w:lvlJc w:val="left"/>
      <w:pPr>
        <w:tabs>
          <w:tab w:val="num" w:pos="360"/>
        </w:tabs>
      </w:pPr>
    </w:lvl>
  </w:abstractNum>
  <w:abstractNum w:abstractNumId="4">
    <w:nsid w:val="310F3A18"/>
    <w:multiLevelType w:val="hybridMultilevel"/>
    <w:tmpl w:val="EC44707C"/>
    <w:lvl w:ilvl="0" w:tplc="A28430BE">
      <w:start w:val="1"/>
      <w:numFmt w:val="decimal"/>
      <w:lvlText w:val="%1."/>
      <w:lvlJc w:val="left"/>
      <w:pPr>
        <w:tabs>
          <w:tab w:val="num" w:pos="1275"/>
        </w:tabs>
        <w:ind w:left="1275" w:hanging="735"/>
      </w:pPr>
      <w:rPr>
        <w:rFonts w:hint="default"/>
        <w:sz w:val="20"/>
        <w:szCs w:val="2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5">
    <w:nsid w:val="34B70918"/>
    <w:multiLevelType w:val="hybridMultilevel"/>
    <w:tmpl w:val="9F18059E"/>
    <w:lvl w:ilvl="0" w:tplc="A38CB9DC">
      <w:start w:val="1"/>
      <w:numFmt w:val="decimal"/>
      <w:lvlText w:val="[%1]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367B45E2"/>
    <w:multiLevelType w:val="hybridMultilevel"/>
    <w:tmpl w:val="D246806C"/>
    <w:lvl w:ilvl="0" w:tplc="A16AEF82">
      <w:start w:val="1"/>
      <w:numFmt w:val="decimal"/>
      <w:lvlText w:val="%1."/>
      <w:lvlJc w:val="left"/>
      <w:pPr>
        <w:tabs>
          <w:tab w:val="num" w:pos="2100"/>
        </w:tabs>
        <w:ind w:left="2100" w:hanging="120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abstractNum w:abstractNumId="7">
    <w:nsid w:val="699B32BE"/>
    <w:multiLevelType w:val="hybridMultilevel"/>
    <w:tmpl w:val="C8527536"/>
    <w:lvl w:ilvl="0" w:tplc="0419000F">
      <w:start w:val="1"/>
      <w:numFmt w:val="decimal"/>
      <w:lvlText w:val="%1."/>
      <w:lvlJc w:val="left"/>
      <w:pPr>
        <w:ind w:left="1260" w:hanging="360"/>
      </w:p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8">
    <w:nsid w:val="72144B85"/>
    <w:multiLevelType w:val="singleLevel"/>
    <w:tmpl w:val="EBA49BC4"/>
    <w:lvl w:ilvl="0">
      <w:start w:val="1"/>
      <w:numFmt w:val="decimal"/>
      <w:lvlText w:val="%1."/>
      <w:legacy w:legacy="1" w:legacySpace="0" w:legacyIndent="350"/>
      <w:lvlJc w:val="left"/>
      <w:rPr>
        <w:rFonts w:ascii="Times New Roman" w:hAnsi="Times New Roman" w:cs="Times New Roman" w:hint="default"/>
      </w:rPr>
    </w:lvl>
  </w:abstractNum>
  <w:abstractNum w:abstractNumId="9">
    <w:nsid w:val="7FF4068F"/>
    <w:multiLevelType w:val="hybridMultilevel"/>
    <w:tmpl w:val="B8F65DE8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num w:numId="1">
    <w:abstractNumId w:val="4"/>
  </w:num>
  <w:num w:numId="2">
    <w:abstractNumId w:val="5"/>
  </w:num>
  <w:num w:numId="3">
    <w:abstractNumId w:val="0"/>
  </w:num>
  <w:num w:numId="4">
    <w:abstractNumId w:val="3"/>
  </w:num>
  <w:num w:numId="5">
    <w:abstractNumId w:val="6"/>
  </w:num>
  <w:num w:numId="6">
    <w:abstractNumId w:val="7"/>
  </w:num>
  <w:num w:numId="7">
    <w:abstractNumId w:val="9"/>
  </w:num>
  <w:num w:numId="8">
    <w:abstractNumId w:val="1"/>
  </w:num>
  <w:num w:numId="9">
    <w:abstractNumId w:val="8"/>
  </w:num>
  <w:num w:numId="10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stylePaneFormatFilter w:val="3F01"/>
  <w:defaultTabStop w:val="708"/>
  <w:drawingGridHorizontalSpacing w:val="120"/>
  <w:displayHorizontalDrawingGridEvery w:val="2"/>
  <w:characterSpacingControl w:val="doNotCompress"/>
  <w:compat/>
  <w:rsids>
    <w:rsidRoot w:val="00EA5AC5"/>
    <w:rsid w:val="000033D5"/>
    <w:rsid w:val="00021376"/>
    <w:rsid w:val="00021A29"/>
    <w:rsid w:val="00044924"/>
    <w:rsid w:val="000501D3"/>
    <w:rsid w:val="00051FB2"/>
    <w:rsid w:val="000557AB"/>
    <w:rsid w:val="00065D26"/>
    <w:rsid w:val="00070AA1"/>
    <w:rsid w:val="00072B82"/>
    <w:rsid w:val="00073BCE"/>
    <w:rsid w:val="00075DC2"/>
    <w:rsid w:val="00081AA3"/>
    <w:rsid w:val="00082D24"/>
    <w:rsid w:val="00087BE3"/>
    <w:rsid w:val="000A28F2"/>
    <w:rsid w:val="000A78CA"/>
    <w:rsid w:val="000B6F64"/>
    <w:rsid w:val="000C514F"/>
    <w:rsid w:val="000C639F"/>
    <w:rsid w:val="000D2A26"/>
    <w:rsid w:val="00102697"/>
    <w:rsid w:val="0010314D"/>
    <w:rsid w:val="0011489E"/>
    <w:rsid w:val="00114E1C"/>
    <w:rsid w:val="001217D8"/>
    <w:rsid w:val="001253F3"/>
    <w:rsid w:val="00130817"/>
    <w:rsid w:val="00136460"/>
    <w:rsid w:val="00140095"/>
    <w:rsid w:val="0014557F"/>
    <w:rsid w:val="00147E76"/>
    <w:rsid w:val="00151EAD"/>
    <w:rsid w:val="001536C9"/>
    <w:rsid w:val="00167408"/>
    <w:rsid w:val="00185FDE"/>
    <w:rsid w:val="001965CD"/>
    <w:rsid w:val="001C5D42"/>
    <w:rsid w:val="001D33FE"/>
    <w:rsid w:val="001D4BD0"/>
    <w:rsid w:val="001D568F"/>
    <w:rsid w:val="001D78A3"/>
    <w:rsid w:val="001E10FC"/>
    <w:rsid w:val="001F70C8"/>
    <w:rsid w:val="00200E2D"/>
    <w:rsid w:val="00214C33"/>
    <w:rsid w:val="0023292E"/>
    <w:rsid w:val="002373D1"/>
    <w:rsid w:val="00241775"/>
    <w:rsid w:val="0024748B"/>
    <w:rsid w:val="00255DD1"/>
    <w:rsid w:val="00257E9E"/>
    <w:rsid w:val="00280458"/>
    <w:rsid w:val="002A0299"/>
    <w:rsid w:val="002B1874"/>
    <w:rsid w:val="002B25E2"/>
    <w:rsid w:val="002C5E45"/>
    <w:rsid w:val="002D19C3"/>
    <w:rsid w:val="002E3334"/>
    <w:rsid w:val="002E3844"/>
    <w:rsid w:val="002E4B77"/>
    <w:rsid w:val="002E53DC"/>
    <w:rsid w:val="002E69C4"/>
    <w:rsid w:val="003015AE"/>
    <w:rsid w:val="003022D1"/>
    <w:rsid w:val="00310ECE"/>
    <w:rsid w:val="00312828"/>
    <w:rsid w:val="00316114"/>
    <w:rsid w:val="003176B0"/>
    <w:rsid w:val="0032041B"/>
    <w:rsid w:val="00323DDB"/>
    <w:rsid w:val="00331B8F"/>
    <w:rsid w:val="00340D25"/>
    <w:rsid w:val="00350D6B"/>
    <w:rsid w:val="00361E4B"/>
    <w:rsid w:val="003675FA"/>
    <w:rsid w:val="0037516F"/>
    <w:rsid w:val="003771E0"/>
    <w:rsid w:val="00393BD9"/>
    <w:rsid w:val="003B3CDC"/>
    <w:rsid w:val="003B7F2A"/>
    <w:rsid w:val="003C0548"/>
    <w:rsid w:val="003D0815"/>
    <w:rsid w:val="003E3234"/>
    <w:rsid w:val="003F2C9A"/>
    <w:rsid w:val="00406BB4"/>
    <w:rsid w:val="004371DB"/>
    <w:rsid w:val="00444698"/>
    <w:rsid w:val="0044768B"/>
    <w:rsid w:val="004860BE"/>
    <w:rsid w:val="004A30A6"/>
    <w:rsid w:val="004A5A79"/>
    <w:rsid w:val="004B1430"/>
    <w:rsid w:val="004B3701"/>
    <w:rsid w:val="004C04BD"/>
    <w:rsid w:val="004C24E3"/>
    <w:rsid w:val="004C6777"/>
    <w:rsid w:val="004E4323"/>
    <w:rsid w:val="004F3377"/>
    <w:rsid w:val="004F451A"/>
    <w:rsid w:val="004F56D2"/>
    <w:rsid w:val="005028C4"/>
    <w:rsid w:val="00506C74"/>
    <w:rsid w:val="00521BB9"/>
    <w:rsid w:val="00545DF3"/>
    <w:rsid w:val="00552B2A"/>
    <w:rsid w:val="00554210"/>
    <w:rsid w:val="00571A77"/>
    <w:rsid w:val="00574825"/>
    <w:rsid w:val="00593EE3"/>
    <w:rsid w:val="005A5FD0"/>
    <w:rsid w:val="005A6CF2"/>
    <w:rsid w:val="005B2C6F"/>
    <w:rsid w:val="005B6B7B"/>
    <w:rsid w:val="005C718C"/>
    <w:rsid w:val="005D2A8D"/>
    <w:rsid w:val="005D4A63"/>
    <w:rsid w:val="005E1A61"/>
    <w:rsid w:val="005F09BC"/>
    <w:rsid w:val="00616297"/>
    <w:rsid w:val="00617836"/>
    <w:rsid w:val="00624D62"/>
    <w:rsid w:val="00634D74"/>
    <w:rsid w:val="00641354"/>
    <w:rsid w:val="006419D4"/>
    <w:rsid w:val="006434E5"/>
    <w:rsid w:val="006533C8"/>
    <w:rsid w:val="00660A27"/>
    <w:rsid w:val="00676ACA"/>
    <w:rsid w:val="00694C3E"/>
    <w:rsid w:val="00695138"/>
    <w:rsid w:val="006A0DE5"/>
    <w:rsid w:val="006A20EE"/>
    <w:rsid w:val="006A78F9"/>
    <w:rsid w:val="006B4B04"/>
    <w:rsid w:val="006C3E46"/>
    <w:rsid w:val="006C7C58"/>
    <w:rsid w:val="006F7D5C"/>
    <w:rsid w:val="007036D1"/>
    <w:rsid w:val="007115C8"/>
    <w:rsid w:val="00711802"/>
    <w:rsid w:val="0072234A"/>
    <w:rsid w:val="007304D4"/>
    <w:rsid w:val="00730B7D"/>
    <w:rsid w:val="00734CCC"/>
    <w:rsid w:val="00737948"/>
    <w:rsid w:val="007514BD"/>
    <w:rsid w:val="00754C41"/>
    <w:rsid w:val="00760C71"/>
    <w:rsid w:val="0076537F"/>
    <w:rsid w:val="007A09B7"/>
    <w:rsid w:val="007B359C"/>
    <w:rsid w:val="007F70DD"/>
    <w:rsid w:val="0082260C"/>
    <w:rsid w:val="008257DF"/>
    <w:rsid w:val="00842134"/>
    <w:rsid w:val="008438CA"/>
    <w:rsid w:val="008550E6"/>
    <w:rsid w:val="00863722"/>
    <w:rsid w:val="00873346"/>
    <w:rsid w:val="00874558"/>
    <w:rsid w:val="00875D9A"/>
    <w:rsid w:val="00891CB6"/>
    <w:rsid w:val="00895E6D"/>
    <w:rsid w:val="00897451"/>
    <w:rsid w:val="008B29C7"/>
    <w:rsid w:val="008C5A35"/>
    <w:rsid w:val="008C5F19"/>
    <w:rsid w:val="008D3C6E"/>
    <w:rsid w:val="00922AFC"/>
    <w:rsid w:val="00923E70"/>
    <w:rsid w:val="0092442B"/>
    <w:rsid w:val="00934C2A"/>
    <w:rsid w:val="00950309"/>
    <w:rsid w:val="009517BC"/>
    <w:rsid w:val="00954423"/>
    <w:rsid w:val="00956435"/>
    <w:rsid w:val="009733D1"/>
    <w:rsid w:val="00977155"/>
    <w:rsid w:val="009804B7"/>
    <w:rsid w:val="009967D7"/>
    <w:rsid w:val="009A07D9"/>
    <w:rsid w:val="009B1DE2"/>
    <w:rsid w:val="009E2DEF"/>
    <w:rsid w:val="009F00DC"/>
    <w:rsid w:val="009F2E0B"/>
    <w:rsid w:val="00A109C5"/>
    <w:rsid w:val="00A1616B"/>
    <w:rsid w:val="00A24E02"/>
    <w:rsid w:val="00A26A13"/>
    <w:rsid w:val="00A404C5"/>
    <w:rsid w:val="00A406D9"/>
    <w:rsid w:val="00A4085A"/>
    <w:rsid w:val="00A4210E"/>
    <w:rsid w:val="00A46BCC"/>
    <w:rsid w:val="00A478AB"/>
    <w:rsid w:val="00A543C8"/>
    <w:rsid w:val="00A565F4"/>
    <w:rsid w:val="00A63CDC"/>
    <w:rsid w:val="00A7176E"/>
    <w:rsid w:val="00A7181F"/>
    <w:rsid w:val="00A77388"/>
    <w:rsid w:val="00A930FC"/>
    <w:rsid w:val="00AB28E7"/>
    <w:rsid w:val="00AB3F79"/>
    <w:rsid w:val="00AB53E8"/>
    <w:rsid w:val="00AB7031"/>
    <w:rsid w:val="00AD2261"/>
    <w:rsid w:val="00AE2123"/>
    <w:rsid w:val="00AE3FC6"/>
    <w:rsid w:val="00AF1D2C"/>
    <w:rsid w:val="00B03FEE"/>
    <w:rsid w:val="00B05493"/>
    <w:rsid w:val="00B17CF0"/>
    <w:rsid w:val="00B31DF8"/>
    <w:rsid w:val="00B3558E"/>
    <w:rsid w:val="00B41238"/>
    <w:rsid w:val="00B46BF4"/>
    <w:rsid w:val="00B55F08"/>
    <w:rsid w:val="00B60A86"/>
    <w:rsid w:val="00B7057C"/>
    <w:rsid w:val="00B71465"/>
    <w:rsid w:val="00B83BE5"/>
    <w:rsid w:val="00BA78DA"/>
    <w:rsid w:val="00BB534F"/>
    <w:rsid w:val="00BB77F0"/>
    <w:rsid w:val="00BC0C38"/>
    <w:rsid w:val="00BE6773"/>
    <w:rsid w:val="00BF1C74"/>
    <w:rsid w:val="00BF7C5C"/>
    <w:rsid w:val="00C01416"/>
    <w:rsid w:val="00C11EF8"/>
    <w:rsid w:val="00C16B54"/>
    <w:rsid w:val="00C20012"/>
    <w:rsid w:val="00C20335"/>
    <w:rsid w:val="00C3150D"/>
    <w:rsid w:val="00C356D7"/>
    <w:rsid w:val="00C4255C"/>
    <w:rsid w:val="00C45C72"/>
    <w:rsid w:val="00C71851"/>
    <w:rsid w:val="00C75237"/>
    <w:rsid w:val="00C926E6"/>
    <w:rsid w:val="00CA169C"/>
    <w:rsid w:val="00CA24FD"/>
    <w:rsid w:val="00CA6A60"/>
    <w:rsid w:val="00CD424F"/>
    <w:rsid w:val="00CE14D8"/>
    <w:rsid w:val="00CE64D7"/>
    <w:rsid w:val="00CF1430"/>
    <w:rsid w:val="00D33B7A"/>
    <w:rsid w:val="00D3650E"/>
    <w:rsid w:val="00D37981"/>
    <w:rsid w:val="00D519A3"/>
    <w:rsid w:val="00D5402F"/>
    <w:rsid w:val="00D61B0D"/>
    <w:rsid w:val="00D62B91"/>
    <w:rsid w:val="00D67029"/>
    <w:rsid w:val="00D744FD"/>
    <w:rsid w:val="00D7593F"/>
    <w:rsid w:val="00D8228C"/>
    <w:rsid w:val="00D84F0B"/>
    <w:rsid w:val="00D90110"/>
    <w:rsid w:val="00D9676C"/>
    <w:rsid w:val="00DB584E"/>
    <w:rsid w:val="00DB6D04"/>
    <w:rsid w:val="00DD417A"/>
    <w:rsid w:val="00DD4CDE"/>
    <w:rsid w:val="00DD6E63"/>
    <w:rsid w:val="00DE77DB"/>
    <w:rsid w:val="00DF076C"/>
    <w:rsid w:val="00DF597E"/>
    <w:rsid w:val="00DF7EE3"/>
    <w:rsid w:val="00E03372"/>
    <w:rsid w:val="00E04447"/>
    <w:rsid w:val="00E129E1"/>
    <w:rsid w:val="00E244C1"/>
    <w:rsid w:val="00E4637B"/>
    <w:rsid w:val="00E501FF"/>
    <w:rsid w:val="00E54D76"/>
    <w:rsid w:val="00E579C5"/>
    <w:rsid w:val="00E65729"/>
    <w:rsid w:val="00E95998"/>
    <w:rsid w:val="00E97262"/>
    <w:rsid w:val="00EA55E6"/>
    <w:rsid w:val="00EA5AC5"/>
    <w:rsid w:val="00EC05AD"/>
    <w:rsid w:val="00EC24DB"/>
    <w:rsid w:val="00EC45F9"/>
    <w:rsid w:val="00ED01BF"/>
    <w:rsid w:val="00ED0C93"/>
    <w:rsid w:val="00EE154F"/>
    <w:rsid w:val="00EE56D0"/>
    <w:rsid w:val="00EF5FF3"/>
    <w:rsid w:val="00F06D84"/>
    <w:rsid w:val="00F13829"/>
    <w:rsid w:val="00F16057"/>
    <w:rsid w:val="00F168F9"/>
    <w:rsid w:val="00F2667D"/>
    <w:rsid w:val="00F42065"/>
    <w:rsid w:val="00F4787F"/>
    <w:rsid w:val="00F50BAD"/>
    <w:rsid w:val="00F634F9"/>
    <w:rsid w:val="00F930BB"/>
    <w:rsid w:val="00FA4B1C"/>
    <w:rsid w:val="00FA4BB8"/>
    <w:rsid w:val="00FB365A"/>
    <w:rsid w:val="00FB45F1"/>
    <w:rsid w:val="00FE688C"/>
    <w:rsid w:val="00FE7E4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8257DF"/>
    <w:rPr>
      <w:sz w:val="24"/>
      <w:szCs w:val="24"/>
    </w:rPr>
  </w:style>
  <w:style w:type="paragraph" w:styleId="1">
    <w:name w:val="heading 1"/>
    <w:basedOn w:val="a"/>
    <w:next w:val="a"/>
    <w:qFormat/>
    <w:rsid w:val="00934C2A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semiHidden/>
    <w:unhideWhenUsed/>
    <w:qFormat/>
    <w:rsid w:val="005B6B7B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0">
    <w:name w:val="Знак Знак Знак Знак Знак Знак Знак Знак Знак1 Знак"/>
    <w:basedOn w:val="a"/>
    <w:autoRedefine/>
    <w:rsid w:val="00185FDE"/>
    <w:pPr>
      <w:spacing w:after="160" w:line="240" w:lineRule="exact"/>
    </w:pPr>
    <w:rPr>
      <w:lang w:val="en-US" w:eastAsia="en-US"/>
    </w:rPr>
  </w:style>
  <w:style w:type="table" w:styleId="a3">
    <w:name w:val="Table Grid"/>
    <w:basedOn w:val="a1"/>
    <w:rsid w:val="00FB45F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1">
    <w:name w:val="Стиль1"/>
    <w:basedOn w:val="1"/>
    <w:rsid w:val="00934C2A"/>
    <w:pPr>
      <w:spacing w:before="600" w:after="240"/>
      <w:jc w:val="center"/>
    </w:pPr>
    <w:rPr>
      <w:rFonts w:ascii="Arial Narrow" w:hAnsi="Arial Narrow"/>
    </w:rPr>
  </w:style>
  <w:style w:type="character" w:styleId="a4">
    <w:name w:val="Hyperlink"/>
    <w:basedOn w:val="a0"/>
    <w:uiPriority w:val="99"/>
    <w:rsid w:val="00E244C1"/>
    <w:rPr>
      <w:color w:val="0000FF"/>
      <w:u w:val="single"/>
    </w:rPr>
  </w:style>
  <w:style w:type="paragraph" w:customStyle="1" w:styleId="21">
    <w:name w:val="Стиль2"/>
    <w:basedOn w:val="2"/>
    <w:rsid w:val="005B6B7B"/>
    <w:pPr>
      <w:spacing w:after="180"/>
      <w:jc w:val="center"/>
    </w:pPr>
    <w:rPr>
      <w:rFonts w:ascii="Arial Narrow" w:hAnsi="Arial Narrow" w:cs="Arial"/>
      <w:i w:val="0"/>
      <w:iCs w:val="0"/>
    </w:rPr>
  </w:style>
  <w:style w:type="character" w:customStyle="1" w:styleId="20">
    <w:name w:val="Заголовок 2 Знак"/>
    <w:basedOn w:val="a0"/>
    <w:link w:val="2"/>
    <w:semiHidden/>
    <w:rsid w:val="005B6B7B"/>
    <w:rPr>
      <w:rFonts w:ascii="Cambria" w:eastAsia="Times New Roman" w:hAnsi="Cambria" w:cs="Times New Roman"/>
      <w:b/>
      <w:bCs/>
      <w:i/>
      <w:iCs/>
      <w:sz w:val="28"/>
      <w:szCs w:val="28"/>
    </w:rPr>
  </w:style>
  <w:style w:type="paragraph" w:customStyle="1" w:styleId="Style73">
    <w:name w:val="Style73"/>
    <w:basedOn w:val="a"/>
    <w:rsid w:val="00073BCE"/>
    <w:pPr>
      <w:widowControl w:val="0"/>
      <w:autoSpaceDE w:val="0"/>
      <w:autoSpaceDN w:val="0"/>
      <w:adjustRightInd w:val="0"/>
      <w:spacing w:line="322" w:lineRule="exact"/>
      <w:ind w:firstLine="355"/>
      <w:jc w:val="both"/>
    </w:pPr>
  </w:style>
  <w:style w:type="character" w:customStyle="1" w:styleId="FontStyle89">
    <w:name w:val="Font Style89"/>
    <w:basedOn w:val="a0"/>
    <w:rsid w:val="00073BCE"/>
    <w:rPr>
      <w:rFonts w:ascii="Times New Roman" w:hAnsi="Times New Roman" w:cs="Times New Roman"/>
      <w:sz w:val="26"/>
      <w:szCs w:val="26"/>
    </w:rPr>
  </w:style>
  <w:style w:type="character" w:customStyle="1" w:styleId="hps">
    <w:name w:val="hps"/>
    <w:basedOn w:val="a0"/>
    <w:rsid w:val="00EC24DB"/>
  </w:style>
  <w:style w:type="character" w:customStyle="1" w:styleId="hpsatn">
    <w:name w:val="hps atn"/>
    <w:basedOn w:val="a0"/>
    <w:rsid w:val="00EC24DB"/>
  </w:style>
  <w:style w:type="paragraph" w:styleId="a5">
    <w:name w:val="Body Text"/>
    <w:basedOn w:val="a"/>
    <w:link w:val="a6"/>
    <w:unhideWhenUsed/>
    <w:rsid w:val="00F2667D"/>
    <w:pPr>
      <w:spacing w:after="120" w:line="276" w:lineRule="auto"/>
    </w:pPr>
    <w:rPr>
      <w:rFonts w:ascii="Calibri" w:eastAsia="Calibri" w:hAnsi="Calibri"/>
      <w:sz w:val="22"/>
      <w:szCs w:val="22"/>
      <w:lang w:eastAsia="en-US"/>
    </w:rPr>
  </w:style>
  <w:style w:type="character" w:customStyle="1" w:styleId="a6">
    <w:name w:val="Основной текст Знак"/>
    <w:basedOn w:val="a0"/>
    <w:link w:val="a5"/>
    <w:rsid w:val="00F2667D"/>
    <w:rPr>
      <w:rFonts w:ascii="Calibri" w:eastAsia="Calibri" w:hAnsi="Calibri"/>
      <w:sz w:val="22"/>
      <w:szCs w:val="22"/>
      <w:lang w:eastAsia="en-US"/>
    </w:rPr>
  </w:style>
  <w:style w:type="paragraph" w:styleId="a7">
    <w:name w:val="Normal (Web)"/>
    <w:basedOn w:val="a"/>
    <w:uiPriority w:val="99"/>
    <w:rsid w:val="00873346"/>
    <w:pPr>
      <w:spacing w:before="100" w:beforeAutospacing="1" w:after="100" w:afterAutospacing="1"/>
    </w:pPr>
  </w:style>
  <w:style w:type="paragraph" w:styleId="a8">
    <w:name w:val="Balloon Text"/>
    <w:basedOn w:val="a"/>
    <w:link w:val="a9"/>
    <w:rsid w:val="00F13829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rsid w:val="00F1382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55621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6643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9373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087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731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4603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oleObject" Target="embeddings/oleObject1.bin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10.wmf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hyperlink" Target="mailto:sapraa@tpu.ru" TargetMode="External"/><Relationship Id="rId11" Type="http://schemas.openxmlformats.org/officeDocument/2006/relationships/image" Target="media/image5.png"/><Relationship Id="rId24" Type="http://schemas.openxmlformats.org/officeDocument/2006/relationships/image" Target="media/image17.pn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4.jpeg"/><Relationship Id="rId19" Type="http://schemas.openxmlformats.org/officeDocument/2006/relationships/image" Target="media/image12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CHICAGO.XSL" StyleName="Chicago"/>
</file>

<file path=customXml/itemProps1.xml><?xml version="1.0" encoding="utf-8"?>
<ds:datastoreItem xmlns:ds="http://schemas.openxmlformats.org/officeDocument/2006/customXml" ds:itemID="{4A1CE2E4-51B9-4513-962E-6BCFF69123F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10</Pages>
  <Words>1625</Words>
  <Characters>9269</Characters>
  <Application>Microsoft Office Word</Application>
  <DocSecurity>0</DocSecurity>
  <Lines>77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В настоящее время для изготовления конкурентоспособных новых изделий в сжатые сроки необходимы системы изготовления прототипов, изготавливающих металлические модели, которых на данный момент относительно мало</vt:lpstr>
    </vt:vector>
  </TitlesOfParts>
  <Company>Microsoft</Company>
  <LinksUpToDate>false</LinksUpToDate>
  <CharactersWithSpaces>10873</CharactersWithSpaces>
  <SharedDoc>false</SharedDoc>
  <HLinks>
    <vt:vector size="18" baseType="variant">
      <vt:variant>
        <vt:i4>2228231</vt:i4>
      </vt:variant>
      <vt:variant>
        <vt:i4>6</vt:i4>
      </vt:variant>
      <vt:variant>
        <vt:i4>0</vt:i4>
      </vt:variant>
      <vt:variant>
        <vt:i4>5</vt:i4>
      </vt:variant>
      <vt:variant>
        <vt:lpwstr>mailto:egor83rus@tpu.ru</vt:lpwstr>
      </vt:variant>
      <vt:variant>
        <vt:lpwstr/>
      </vt:variant>
      <vt:variant>
        <vt:i4>7536706</vt:i4>
      </vt:variant>
      <vt:variant>
        <vt:i4>3</vt:i4>
      </vt:variant>
      <vt:variant>
        <vt:i4>0</vt:i4>
      </vt:variant>
      <vt:variant>
        <vt:i4>5</vt:i4>
      </vt:variant>
      <vt:variant>
        <vt:lpwstr>mailto:saprikina@tpu.ru</vt:lpwstr>
      </vt:variant>
      <vt:variant>
        <vt:lpwstr/>
      </vt:variant>
      <vt:variant>
        <vt:i4>7012427</vt:i4>
      </vt:variant>
      <vt:variant>
        <vt:i4>0</vt:i4>
      </vt:variant>
      <vt:variant>
        <vt:i4>0</vt:i4>
      </vt:variant>
      <vt:variant>
        <vt:i4>5</vt:i4>
      </vt:variant>
      <vt:variant>
        <vt:lpwstr>mailto:sapraa@tpu.ru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В настоящее время для изготовления конкурентоспособных новых изделий в сжатые сроки необходимы системы изготовления прототипов, изготавливающих металлические модели, которых на данный момент относительно мало</dc:title>
  <dc:creator>NoName</dc:creator>
  <cp:lastModifiedBy>Пользователь Windows</cp:lastModifiedBy>
  <cp:revision>7</cp:revision>
  <cp:lastPrinted>2015-04-20T11:23:00Z</cp:lastPrinted>
  <dcterms:created xsi:type="dcterms:W3CDTF">2015-04-24T05:29:00Z</dcterms:created>
  <dcterms:modified xsi:type="dcterms:W3CDTF">2015-07-21T09:18:00Z</dcterms:modified>
</cp:coreProperties>
</file>